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5C1" w:rsidRPr="0019726B" w:rsidRDefault="00EA45C1" w:rsidP="00EA45C1">
      <w:pPr>
        <w:jc w:val="center"/>
        <w:rPr>
          <w:rFonts w:ascii="Arial" w:hAnsi="Arial" w:cs="Arial"/>
          <w:bCs/>
          <w:noProof/>
          <w:w w:val="115"/>
        </w:rPr>
      </w:pPr>
      <w:r w:rsidRPr="0019726B">
        <w:rPr>
          <w:rFonts w:ascii="Arial" w:hAnsi="Arial" w:cs="Arial"/>
          <w:bCs/>
          <w:noProof/>
          <w:w w:val="115"/>
        </w:rPr>
        <w:t>АДМИНИСТРАЦИЯ</w:t>
      </w:r>
    </w:p>
    <w:p w:rsidR="00EA45C1" w:rsidRPr="0019726B" w:rsidRDefault="00EA45C1" w:rsidP="00EA45C1">
      <w:pPr>
        <w:jc w:val="center"/>
        <w:rPr>
          <w:rFonts w:ascii="Arial" w:hAnsi="Arial" w:cs="Arial"/>
          <w:bCs/>
          <w:spacing w:val="10"/>
          <w:w w:val="115"/>
        </w:rPr>
      </w:pPr>
      <w:r w:rsidRPr="0019726B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EA45C1" w:rsidRPr="0019726B" w:rsidRDefault="00EA45C1" w:rsidP="00EA45C1">
      <w:pPr>
        <w:jc w:val="center"/>
        <w:rPr>
          <w:rFonts w:ascii="Arial" w:hAnsi="Arial" w:cs="Arial"/>
          <w:bCs/>
          <w:spacing w:val="10"/>
          <w:w w:val="115"/>
        </w:rPr>
      </w:pPr>
      <w:r w:rsidRPr="0019726B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19726B">
        <w:rPr>
          <w:rFonts w:ascii="Arial" w:hAnsi="Arial" w:cs="Arial"/>
          <w:bCs/>
          <w:spacing w:val="10"/>
          <w:w w:val="115"/>
        </w:rPr>
        <w:br/>
      </w:r>
      <w:r w:rsidRPr="0019726B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EA45C1" w:rsidRPr="0019726B" w:rsidRDefault="00EA45C1" w:rsidP="00EA45C1">
      <w:pPr>
        <w:spacing w:line="100" w:lineRule="atLeast"/>
        <w:jc w:val="center"/>
        <w:rPr>
          <w:rFonts w:ascii="Arial" w:hAnsi="Arial" w:cs="Arial"/>
          <w:bCs/>
          <w:w w:val="115"/>
        </w:rPr>
      </w:pPr>
    </w:p>
    <w:p w:rsidR="00EA45C1" w:rsidRPr="0019726B" w:rsidRDefault="00EA45C1" w:rsidP="00EA45C1">
      <w:pPr>
        <w:spacing w:line="100" w:lineRule="atLeast"/>
        <w:jc w:val="center"/>
        <w:rPr>
          <w:rFonts w:ascii="Arial" w:hAnsi="Arial" w:cs="Arial"/>
          <w:bCs/>
          <w:w w:val="115"/>
        </w:rPr>
      </w:pPr>
      <w:r w:rsidRPr="0019726B">
        <w:rPr>
          <w:rFonts w:ascii="Arial" w:hAnsi="Arial" w:cs="Arial"/>
          <w:bCs/>
          <w:w w:val="115"/>
        </w:rPr>
        <w:t>ПОСТАНОВЛЕНИЕ</w:t>
      </w:r>
    </w:p>
    <w:p w:rsidR="00EA45C1" w:rsidRPr="0019726B" w:rsidRDefault="00EA45C1" w:rsidP="00EA45C1">
      <w:pPr>
        <w:ind w:left="-567"/>
        <w:rPr>
          <w:rFonts w:ascii="Arial" w:hAnsi="Arial" w:cs="Arial"/>
        </w:rPr>
      </w:pPr>
    </w:p>
    <w:p w:rsidR="00EA45C1" w:rsidRPr="0019726B" w:rsidRDefault="00EA45C1" w:rsidP="00EA45C1">
      <w:pPr>
        <w:tabs>
          <w:tab w:val="left" w:pos="9639"/>
        </w:tabs>
        <w:ind w:firstLine="1134"/>
        <w:rPr>
          <w:rFonts w:ascii="Arial" w:hAnsi="Arial" w:cs="Arial"/>
        </w:rPr>
      </w:pPr>
      <w:r w:rsidRPr="0019726B">
        <w:rPr>
          <w:rFonts w:ascii="Arial" w:hAnsi="Arial" w:cs="Arial"/>
        </w:rPr>
        <w:t>12.02.2020                                                                                       №</w:t>
      </w:r>
      <w:r w:rsidR="0019726B">
        <w:rPr>
          <w:rFonts w:ascii="Arial" w:hAnsi="Arial" w:cs="Arial"/>
        </w:rPr>
        <w:t xml:space="preserve"> </w:t>
      </w:r>
      <w:r w:rsidRPr="0019726B">
        <w:rPr>
          <w:rFonts w:ascii="Arial" w:hAnsi="Arial" w:cs="Arial"/>
        </w:rPr>
        <w:t>391-ПА</w:t>
      </w:r>
    </w:p>
    <w:p w:rsidR="00EA45C1" w:rsidRPr="0019726B" w:rsidRDefault="00EA45C1" w:rsidP="00EA45C1">
      <w:pPr>
        <w:ind w:left="-1134" w:right="-1134"/>
        <w:jc w:val="center"/>
        <w:rPr>
          <w:rFonts w:ascii="Arial" w:hAnsi="Arial" w:cs="Arial"/>
        </w:rPr>
      </w:pPr>
    </w:p>
    <w:p w:rsidR="00EA45C1" w:rsidRPr="0019726B" w:rsidRDefault="00EA45C1" w:rsidP="00C91AE3">
      <w:pPr>
        <w:ind w:left="-1134" w:right="-1134"/>
        <w:jc w:val="center"/>
        <w:rPr>
          <w:rFonts w:ascii="Arial" w:hAnsi="Arial" w:cs="Arial"/>
        </w:rPr>
      </w:pPr>
      <w:r w:rsidRPr="0019726B">
        <w:rPr>
          <w:rFonts w:ascii="Arial" w:hAnsi="Arial" w:cs="Arial"/>
        </w:rPr>
        <w:t>г. Люберцы</w:t>
      </w:r>
    </w:p>
    <w:p w:rsidR="00C91AE3" w:rsidRPr="00EA45C1" w:rsidRDefault="00C91AE3" w:rsidP="00C91AE3">
      <w:pPr>
        <w:ind w:left="-1134" w:right="-1134"/>
        <w:jc w:val="center"/>
        <w:rPr>
          <w:rFonts w:ascii="Arial" w:hAnsi="Arial" w:cs="Arial"/>
          <w:b/>
        </w:rPr>
      </w:pPr>
    </w:p>
    <w:p w:rsidR="00EA45C1" w:rsidRPr="00EA45C1" w:rsidRDefault="00EA45C1" w:rsidP="00EA45C1">
      <w:pPr>
        <w:ind w:left="284"/>
        <w:jc w:val="center"/>
        <w:rPr>
          <w:rFonts w:ascii="Arial" w:hAnsi="Arial" w:cs="Arial"/>
          <w:b/>
        </w:rPr>
      </w:pPr>
      <w:r w:rsidRPr="00EA45C1">
        <w:rPr>
          <w:rFonts w:ascii="Arial" w:hAnsi="Arial" w:cs="Arial"/>
          <w:b/>
        </w:rPr>
        <w:t>О внесении изменений в Перечень государственных и муниципальных услуг, оказываемых администрацией городского округа Люберцы и муниципальными учреждениями, предоставление которых организуется по принципу «одного окна», в том числе на базе многофункционального центра предоставления государственных и муниципальных услуг», утвержденный Постановлением администрации муниципального образования городской округ Люберцы от 31.01.2018 №</w:t>
      </w:r>
      <w:r w:rsidR="0019726B">
        <w:rPr>
          <w:rFonts w:ascii="Arial" w:hAnsi="Arial" w:cs="Arial"/>
          <w:b/>
        </w:rPr>
        <w:t xml:space="preserve"> </w:t>
      </w:r>
      <w:r w:rsidRPr="00EA45C1">
        <w:rPr>
          <w:rFonts w:ascii="Arial" w:hAnsi="Arial" w:cs="Arial"/>
          <w:b/>
        </w:rPr>
        <w:t>228-ПА</w:t>
      </w:r>
    </w:p>
    <w:p w:rsidR="00EA45C1" w:rsidRPr="00EA45C1" w:rsidRDefault="00EA45C1" w:rsidP="00EA45C1">
      <w:pPr>
        <w:ind w:left="284"/>
        <w:jc w:val="center"/>
        <w:rPr>
          <w:rFonts w:ascii="Arial" w:hAnsi="Arial" w:cs="Arial"/>
          <w:b/>
        </w:rPr>
      </w:pPr>
    </w:p>
    <w:p w:rsidR="00EA45C1" w:rsidRPr="00EA45C1" w:rsidRDefault="00EA45C1" w:rsidP="00EA45C1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proofErr w:type="gramStart"/>
      <w:r w:rsidRPr="00EA45C1">
        <w:rPr>
          <w:rFonts w:ascii="Arial" w:hAnsi="Arial" w:cs="Arial"/>
        </w:rPr>
        <w:t xml:space="preserve">В соответствии с Федеральным законом от 06.10.2003 № 131-ФЗ </w:t>
      </w:r>
      <w:r w:rsidRPr="00EA45C1">
        <w:rPr>
          <w:rFonts w:ascii="Arial" w:hAnsi="Arial" w:cs="Arial"/>
        </w:rPr>
        <w:br/>
        <w:t>«Об общих принципах организации местного самоуправления в Российской Федерации», Федеральным законом от 27.07.2010 №210-ФЗ «Об организации предоставления государственных и муниципальных услуг», Постановлением Правительства Московской области от 19.12.2017 № 1071/46 «Об организации предоставления государственных и муниципальных услуг в многофункциональных центрах предоставления государственных и муниципальных услуг на территории Московской области», Протоколом заседания Комиссии по</w:t>
      </w:r>
      <w:proofErr w:type="gramEnd"/>
      <w:r w:rsidRPr="00EA45C1">
        <w:rPr>
          <w:rFonts w:ascii="Arial" w:hAnsi="Arial" w:cs="Arial"/>
        </w:rPr>
        <w:t xml:space="preserve"> проведению административной реформы в Московской области от 30.12.2019 №8,  Уставом муниципального образования городской округ Люберцы Московской области, Распоряжением Главы городского округа Люберцы от 21.06.2017 № 1-РГ «О наделении полномочиями Первого заместителя Главы администрации», постановляю: </w:t>
      </w:r>
    </w:p>
    <w:p w:rsidR="00EA45C1" w:rsidRPr="00EA45C1" w:rsidRDefault="00EA45C1" w:rsidP="00EA45C1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</w:p>
    <w:p w:rsidR="00EA45C1" w:rsidRPr="00EA45C1" w:rsidRDefault="00EA45C1" w:rsidP="00C91AE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EA45C1">
        <w:rPr>
          <w:rFonts w:ascii="Arial" w:hAnsi="Arial" w:cs="Arial"/>
        </w:rPr>
        <w:t xml:space="preserve">1. </w:t>
      </w:r>
      <w:proofErr w:type="gramStart"/>
      <w:r w:rsidRPr="00EA45C1">
        <w:rPr>
          <w:rFonts w:ascii="Arial" w:hAnsi="Arial" w:cs="Arial"/>
        </w:rPr>
        <w:t>Внести изменения в Перечень государственных и муниципальных услуг, оказываемых администрацией городского округа Люберцы и муниципальными учреждениями, предоставление которых организуется по принципу «одного окна», в том числе на базе многофункционального центра предоставления государственных и муниципальных услуг», утвержденный Постановлением администрации муниципального образования городской округ Люберцы от 31.01.2018 №228-ПА, утвердив его в новой редакции (прилагается).</w:t>
      </w:r>
      <w:proofErr w:type="gramEnd"/>
    </w:p>
    <w:p w:rsidR="00EA45C1" w:rsidRPr="00EA45C1" w:rsidRDefault="00EA45C1" w:rsidP="00EA45C1">
      <w:pPr>
        <w:ind w:firstLine="708"/>
        <w:jc w:val="both"/>
        <w:rPr>
          <w:rFonts w:ascii="Arial" w:hAnsi="Arial" w:cs="Arial"/>
        </w:rPr>
      </w:pPr>
      <w:r w:rsidRPr="00EA45C1">
        <w:rPr>
          <w:rFonts w:ascii="Arial" w:hAnsi="Arial" w:cs="Arial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EA45C1" w:rsidRPr="00EA45C1" w:rsidRDefault="00EA45C1" w:rsidP="00EA45C1">
      <w:pPr>
        <w:tabs>
          <w:tab w:val="left" w:pos="284"/>
        </w:tabs>
        <w:jc w:val="both"/>
        <w:rPr>
          <w:rFonts w:ascii="Arial" w:hAnsi="Arial" w:cs="Arial"/>
        </w:rPr>
      </w:pPr>
      <w:r w:rsidRPr="00EA45C1">
        <w:rPr>
          <w:rFonts w:ascii="Arial" w:hAnsi="Arial" w:cs="Arial"/>
        </w:rPr>
        <w:tab/>
      </w:r>
      <w:r w:rsidRPr="00EA45C1">
        <w:rPr>
          <w:rFonts w:ascii="Arial" w:hAnsi="Arial" w:cs="Arial"/>
        </w:rPr>
        <w:tab/>
        <w:t xml:space="preserve">3.  </w:t>
      </w:r>
      <w:proofErr w:type="gramStart"/>
      <w:r w:rsidRPr="00EA45C1">
        <w:rPr>
          <w:rFonts w:ascii="Arial" w:hAnsi="Arial" w:cs="Arial"/>
        </w:rPr>
        <w:t>Контроль за</w:t>
      </w:r>
      <w:proofErr w:type="gramEnd"/>
      <w:r w:rsidRPr="00EA45C1">
        <w:rPr>
          <w:rFonts w:ascii="Arial" w:hAnsi="Arial" w:cs="Arial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EA45C1">
        <w:rPr>
          <w:rFonts w:ascii="Arial" w:hAnsi="Arial" w:cs="Arial"/>
        </w:rPr>
        <w:t>Езерского</w:t>
      </w:r>
      <w:proofErr w:type="spellEnd"/>
      <w:r w:rsidRPr="00EA45C1">
        <w:rPr>
          <w:rFonts w:ascii="Arial" w:hAnsi="Arial" w:cs="Arial"/>
        </w:rPr>
        <w:t xml:space="preserve"> В.В.</w:t>
      </w:r>
    </w:p>
    <w:p w:rsidR="00EA45C1" w:rsidRPr="00EA45C1" w:rsidRDefault="00EA45C1" w:rsidP="00EA45C1">
      <w:pPr>
        <w:spacing w:after="200" w:line="276" w:lineRule="auto"/>
        <w:contextualSpacing/>
        <w:jc w:val="center"/>
        <w:rPr>
          <w:rFonts w:ascii="Arial" w:hAnsi="Arial" w:cs="Arial"/>
        </w:rPr>
      </w:pPr>
    </w:p>
    <w:p w:rsidR="00EA45C1" w:rsidRPr="00EA45C1" w:rsidRDefault="00EA45C1" w:rsidP="00EA45C1">
      <w:pPr>
        <w:spacing w:after="200" w:line="276" w:lineRule="auto"/>
        <w:contextualSpacing/>
        <w:rPr>
          <w:rFonts w:ascii="Arial" w:hAnsi="Arial" w:cs="Arial"/>
        </w:rPr>
      </w:pPr>
      <w:r w:rsidRPr="00EA45C1">
        <w:rPr>
          <w:rFonts w:ascii="Arial" w:hAnsi="Arial" w:cs="Arial"/>
        </w:rPr>
        <w:t>Первый заместитель</w:t>
      </w:r>
    </w:p>
    <w:p w:rsidR="00EA45C1" w:rsidRPr="00EA45C1" w:rsidRDefault="00EA45C1" w:rsidP="00EA45C1">
      <w:pPr>
        <w:spacing w:after="200" w:line="276" w:lineRule="auto"/>
        <w:contextualSpacing/>
        <w:rPr>
          <w:rFonts w:ascii="Arial" w:eastAsiaTheme="minorHAnsi" w:hAnsi="Arial" w:cs="Arial"/>
          <w:lang w:eastAsia="en-US"/>
        </w:rPr>
      </w:pPr>
      <w:r w:rsidRPr="00EA45C1">
        <w:rPr>
          <w:rFonts w:ascii="Arial" w:hAnsi="Arial" w:cs="Arial"/>
        </w:rPr>
        <w:t xml:space="preserve">Главы администрации                                     </w:t>
      </w:r>
      <w:r w:rsidR="0019726B">
        <w:rPr>
          <w:rFonts w:ascii="Arial" w:hAnsi="Arial" w:cs="Arial"/>
        </w:rPr>
        <w:t xml:space="preserve">        </w:t>
      </w:r>
      <w:r w:rsidRPr="00EA45C1">
        <w:rPr>
          <w:rFonts w:ascii="Arial" w:hAnsi="Arial" w:cs="Arial"/>
        </w:rPr>
        <w:t xml:space="preserve">                                 И.Г. Назарьева</w:t>
      </w:r>
    </w:p>
    <w:p w:rsidR="00EA45C1" w:rsidRPr="00EA45C1" w:rsidRDefault="00EA45C1" w:rsidP="00EA45C1">
      <w:pPr>
        <w:spacing w:after="200" w:line="276" w:lineRule="auto"/>
        <w:contextualSpacing/>
        <w:jc w:val="center"/>
        <w:rPr>
          <w:rFonts w:ascii="Arial" w:eastAsiaTheme="minorHAnsi" w:hAnsi="Arial" w:cs="Arial"/>
          <w:lang w:eastAsia="en-US"/>
        </w:rPr>
      </w:pPr>
    </w:p>
    <w:p w:rsidR="00EA45C1" w:rsidRPr="00EA45C1" w:rsidRDefault="00EA45C1" w:rsidP="00EA45C1">
      <w:pPr>
        <w:spacing w:after="200" w:line="276" w:lineRule="auto"/>
        <w:contextualSpacing/>
        <w:jc w:val="center"/>
        <w:rPr>
          <w:rFonts w:ascii="Arial" w:eastAsiaTheme="minorHAnsi" w:hAnsi="Arial" w:cs="Arial"/>
          <w:lang w:eastAsia="en-US"/>
        </w:rPr>
      </w:pPr>
    </w:p>
    <w:p w:rsidR="00EA45C1" w:rsidRPr="00EA45C1" w:rsidRDefault="00EA45C1" w:rsidP="00EA45C1">
      <w:pPr>
        <w:spacing w:after="200" w:line="276" w:lineRule="auto"/>
        <w:contextualSpacing/>
        <w:jc w:val="center"/>
        <w:rPr>
          <w:rFonts w:ascii="Arial" w:eastAsiaTheme="minorHAnsi" w:hAnsi="Arial" w:cs="Arial"/>
          <w:lang w:eastAsia="en-US"/>
        </w:rPr>
      </w:pPr>
    </w:p>
    <w:p w:rsidR="00735845" w:rsidRPr="00EA45C1" w:rsidRDefault="00735845" w:rsidP="00C91AE3">
      <w:pPr>
        <w:rPr>
          <w:rFonts w:ascii="Arial" w:hAnsi="Arial" w:cs="Arial"/>
        </w:rPr>
        <w:sectPr w:rsidR="00735845" w:rsidRPr="00EA45C1" w:rsidSect="00735845">
          <w:pgSz w:w="11906" w:h="16838"/>
          <w:pgMar w:top="567" w:right="1134" w:bottom="426" w:left="1134" w:header="709" w:footer="709" w:gutter="0"/>
          <w:cols w:space="708"/>
          <w:docGrid w:linePitch="360"/>
        </w:sectPr>
      </w:pPr>
    </w:p>
    <w:p w:rsidR="00735845" w:rsidRDefault="00735845" w:rsidP="00C91AE3">
      <w:pPr>
        <w:ind w:right="111"/>
        <w:rPr>
          <w:rFonts w:ascii="Arial" w:hAnsi="Arial" w:cs="Arial"/>
        </w:rPr>
      </w:pPr>
    </w:p>
    <w:p w:rsidR="00C91AE3" w:rsidRPr="00EA45C1" w:rsidRDefault="00C91AE3" w:rsidP="00C91AE3">
      <w:pPr>
        <w:ind w:right="111"/>
        <w:rPr>
          <w:rFonts w:ascii="Arial" w:hAnsi="Arial" w:cs="Arial"/>
        </w:rPr>
      </w:pPr>
    </w:p>
    <w:p w:rsidR="00735845" w:rsidRPr="00EA45C1" w:rsidRDefault="00735845" w:rsidP="00735845">
      <w:pPr>
        <w:ind w:left="10206" w:right="111"/>
        <w:rPr>
          <w:rFonts w:ascii="Arial" w:hAnsi="Arial" w:cs="Arial"/>
        </w:rPr>
      </w:pPr>
      <w:r w:rsidRPr="00EA45C1">
        <w:rPr>
          <w:rFonts w:ascii="Arial" w:hAnsi="Arial" w:cs="Arial"/>
        </w:rPr>
        <w:t>УТВЕРЖДЕН</w:t>
      </w:r>
    </w:p>
    <w:p w:rsidR="00735845" w:rsidRPr="00EA45C1" w:rsidRDefault="00735845" w:rsidP="00735845">
      <w:pPr>
        <w:ind w:left="10206" w:right="111"/>
        <w:rPr>
          <w:rFonts w:ascii="Arial" w:hAnsi="Arial" w:cs="Arial"/>
        </w:rPr>
      </w:pPr>
      <w:r w:rsidRPr="00EA45C1">
        <w:rPr>
          <w:rFonts w:ascii="Arial" w:hAnsi="Arial" w:cs="Arial"/>
        </w:rPr>
        <w:t xml:space="preserve">Постановлением администрации </w:t>
      </w:r>
    </w:p>
    <w:p w:rsidR="00735845" w:rsidRPr="00EA45C1" w:rsidRDefault="00EA45C1" w:rsidP="00735845">
      <w:pPr>
        <w:ind w:left="10206" w:right="111"/>
        <w:rPr>
          <w:rFonts w:ascii="Arial" w:hAnsi="Arial" w:cs="Arial"/>
        </w:rPr>
      </w:pPr>
      <w:r>
        <w:rPr>
          <w:rFonts w:ascii="Arial" w:hAnsi="Arial" w:cs="Arial"/>
        </w:rPr>
        <w:t>г</w:t>
      </w:r>
      <w:r w:rsidR="00735845" w:rsidRPr="00EA45C1">
        <w:rPr>
          <w:rFonts w:ascii="Arial" w:hAnsi="Arial" w:cs="Arial"/>
        </w:rPr>
        <w:t xml:space="preserve">ородского округа Люберцы </w:t>
      </w:r>
    </w:p>
    <w:p w:rsidR="00735845" w:rsidRPr="0019726B" w:rsidRDefault="00EA45C1" w:rsidP="00735845">
      <w:pPr>
        <w:ind w:left="10206" w:right="111"/>
        <w:rPr>
          <w:rFonts w:ascii="Arial" w:hAnsi="Arial" w:cs="Arial"/>
        </w:rPr>
      </w:pPr>
      <w:r w:rsidRPr="0019726B">
        <w:rPr>
          <w:rFonts w:ascii="Arial" w:hAnsi="Arial" w:cs="Arial"/>
        </w:rPr>
        <w:t>от 12</w:t>
      </w:r>
      <w:r w:rsidR="0019726B">
        <w:rPr>
          <w:rFonts w:ascii="Arial" w:hAnsi="Arial" w:cs="Arial"/>
        </w:rPr>
        <w:t>.</w:t>
      </w:r>
      <w:r w:rsidRPr="0019726B">
        <w:rPr>
          <w:rFonts w:ascii="Arial" w:hAnsi="Arial" w:cs="Arial"/>
        </w:rPr>
        <w:t>02</w:t>
      </w:r>
      <w:r w:rsidR="00C91AE3" w:rsidRPr="0019726B">
        <w:rPr>
          <w:rFonts w:ascii="Arial" w:hAnsi="Arial" w:cs="Arial"/>
        </w:rPr>
        <w:t>.2020  №</w:t>
      </w:r>
      <w:r w:rsidR="0019726B">
        <w:rPr>
          <w:rFonts w:ascii="Arial" w:hAnsi="Arial" w:cs="Arial"/>
        </w:rPr>
        <w:t xml:space="preserve"> </w:t>
      </w:r>
      <w:r w:rsidR="00C91AE3" w:rsidRPr="0019726B">
        <w:rPr>
          <w:rFonts w:ascii="Arial" w:hAnsi="Arial" w:cs="Arial"/>
        </w:rPr>
        <w:t>391</w:t>
      </w:r>
      <w:r w:rsidR="00735845" w:rsidRPr="0019726B">
        <w:rPr>
          <w:rFonts w:ascii="Arial" w:hAnsi="Arial" w:cs="Arial"/>
        </w:rPr>
        <w:t>-ПА</w:t>
      </w:r>
    </w:p>
    <w:p w:rsidR="00735845" w:rsidRPr="00EA45C1" w:rsidRDefault="00735845" w:rsidP="00735845">
      <w:pPr>
        <w:ind w:left="10206" w:right="111"/>
        <w:rPr>
          <w:rFonts w:ascii="Arial" w:hAnsi="Arial" w:cs="Arial"/>
          <w:lang w:bidi="ru-RU"/>
        </w:rPr>
      </w:pPr>
    </w:p>
    <w:p w:rsidR="00735845" w:rsidRPr="00EA45C1" w:rsidRDefault="00735845" w:rsidP="00735845">
      <w:pPr>
        <w:jc w:val="center"/>
        <w:rPr>
          <w:rFonts w:ascii="Arial" w:hAnsi="Arial" w:cs="Arial"/>
          <w:b/>
        </w:rPr>
      </w:pPr>
      <w:r w:rsidRPr="00EA45C1">
        <w:rPr>
          <w:rFonts w:ascii="Arial" w:hAnsi="Arial" w:cs="Arial"/>
          <w:b/>
        </w:rPr>
        <w:t>Перечень</w:t>
      </w:r>
    </w:p>
    <w:p w:rsidR="00735845" w:rsidRPr="00EA45C1" w:rsidRDefault="00735845" w:rsidP="00735845">
      <w:pPr>
        <w:jc w:val="center"/>
        <w:rPr>
          <w:rFonts w:ascii="Arial" w:hAnsi="Arial" w:cs="Arial"/>
          <w:b/>
        </w:rPr>
      </w:pPr>
      <w:r w:rsidRPr="00EA45C1">
        <w:rPr>
          <w:rFonts w:ascii="Arial" w:hAnsi="Arial" w:cs="Arial"/>
          <w:b/>
        </w:rPr>
        <w:t>государственных и муниципальных услуг, оказываемых</w:t>
      </w:r>
    </w:p>
    <w:p w:rsidR="00735845" w:rsidRPr="00EA45C1" w:rsidRDefault="00735845" w:rsidP="00735845">
      <w:pPr>
        <w:jc w:val="center"/>
        <w:rPr>
          <w:rFonts w:ascii="Arial" w:hAnsi="Arial" w:cs="Arial"/>
          <w:b/>
        </w:rPr>
      </w:pPr>
      <w:r w:rsidRPr="00EA45C1">
        <w:rPr>
          <w:rFonts w:ascii="Arial" w:hAnsi="Arial" w:cs="Arial"/>
          <w:b/>
        </w:rPr>
        <w:t>администрацией городского округа Люберцы и муниципальными учреждениями, предоставление которых организуется по принципу «одного окна», в том числе на базе многофункционального центра предоставления государственных и муниципальных услуг</w:t>
      </w:r>
    </w:p>
    <w:p w:rsidR="00735845" w:rsidRPr="00EA45C1" w:rsidRDefault="00735845" w:rsidP="00735845">
      <w:pPr>
        <w:rPr>
          <w:rFonts w:ascii="Arial" w:hAnsi="Arial" w:cs="Arial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9639"/>
        <w:gridCol w:w="4678"/>
      </w:tblGrid>
      <w:tr w:rsidR="00EA45C1" w:rsidRPr="00EA45C1" w:rsidTr="00995917">
        <w:tc>
          <w:tcPr>
            <w:tcW w:w="709" w:type="dxa"/>
            <w:shd w:val="clear" w:color="auto" w:fill="auto"/>
            <w:vAlign w:val="center"/>
          </w:tcPr>
          <w:p w:rsidR="00EA45C1" w:rsidRPr="0019726B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9726B">
              <w:rPr>
                <w:rFonts w:ascii="Arial" w:hAnsi="Arial" w:cs="Arial"/>
              </w:rPr>
              <w:t xml:space="preserve">№ </w:t>
            </w:r>
            <w:proofErr w:type="gramStart"/>
            <w:r w:rsidRPr="0019726B">
              <w:rPr>
                <w:rFonts w:ascii="Arial" w:hAnsi="Arial" w:cs="Arial"/>
              </w:rPr>
              <w:t>п</w:t>
            </w:r>
            <w:proofErr w:type="gramEnd"/>
            <w:r w:rsidRPr="0019726B">
              <w:rPr>
                <w:rFonts w:ascii="Arial" w:hAnsi="Arial" w:cs="Arial"/>
              </w:rPr>
              <w:t>/п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EA45C1" w:rsidRPr="0019726B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9726B">
              <w:rPr>
                <w:rFonts w:ascii="Arial" w:hAnsi="Arial" w:cs="Arial"/>
              </w:rPr>
              <w:t xml:space="preserve">Полное наименование государственной или муниципальной услуги 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EA45C1" w:rsidRPr="0019726B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gramStart"/>
            <w:r w:rsidRPr="0019726B">
              <w:rPr>
                <w:rFonts w:ascii="Arial" w:hAnsi="Arial" w:cs="Arial"/>
              </w:rPr>
              <w:t>Ответственные за предоставление муниципальной услуги</w:t>
            </w:r>
            <w:proofErr w:type="gramEnd"/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1.</w:t>
            </w:r>
          </w:p>
        </w:tc>
        <w:tc>
          <w:tcPr>
            <w:tcW w:w="9639" w:type="dxa"/>
            <w:shd w:val="clear" w:color="auto" w:fill="auto"/>
          </w:tcPr>
          <w:p w:rsidR="00C91AE3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Выдача справки об очередности предоставления жилых помещений на условиях социального найма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Комитет по управлению имуществом</w:t>
            </w: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2.</w:t>
            </w:r>
          </w:p>
        </w:tc>
        <w:tc>
          <w:tcPr>
            <w:tcW w:w="9639" w:type="dxa"/>
            <w:shd w:val="clear" w:color="auto" w:fill="auto"/>
          </w:tcPr>
          <w:p w:rsidR="00C91AE3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Оформление справок об участии (неучастии) в приватизации жилых муниципальных помещений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Комитет по управлению имуществом</w:t>
            </w: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3.</w:t>
            </w:r>
          </w:p>
        </w:tc>
        <w:tc>
          <w:tcPr>
            <w:tcW w:w="9639" w:type="dxa"/>
            <w:shd w:val="clear" w:color="auto" w:fill="auto"/>
          </w:tcPr>
          <w:p w:rsidR="00C91AE3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 xml:space="preserve">Признание граждан </w:t>
            </w:r>
            <w:proofErr w:type="gramStart"/>
            <w:r w:rsidRPr="00EA45C1">
              <w:rPr>
                <w:rFonts w:ascii="Arial" w:hAnsi="Arial" w:cs="Arial"/>
              </w:rPr>
              <w:t>малоимущими</w:t>
            </w:r>
            <w:proofErr w:type="gramEnd"/>
            <w:r w:rsidRPr="00EA45C1">
              <w:rPr>
                <w:rFonts w:ascii="Arial" w:hAnsi="Arial" w:cs="Arial"/>
              </w:rPr>
              <w:t xml:space="preserve"> в целях принятия на учет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Комитет по управлению имуществом</w:t>
            </w: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4.</w:t>
            </w:r>
          </w:p>
        </w:tc>
        <w:tc>
          <w:tcPr>
            <w:tcW w:w="9639" w:type="dxa"/>
            <w:shd w:val="clear" w:color="auto" w:fill="auto"/>
          </w:tcPr>
          <w:p w:rsidR="00C91AE3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Постановка граждан, признанных в установленном  порядке малоимущими, на  учет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Комитет по управлению имуществом</w:t>
            </w: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5.</w:t>
            </w:r>
          </w:p>
        </w:tc>
        <w:tc>
          <w:tcPr>
            <w:tcW w:w="9639" w:type="dxa"/>
            <w:shd w:val="clear" w:color="auto" w:fill="auto"/>
          </w:tcPr>
          <w:p w:rsidR="00C91AE3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Оформление документов по обмену жилыми помещениями, предоставленными по договорам социального найма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Комитет по управлению имуществом</w:t>
            </w:r>
          </w:p>
        </w:tc>
      </w:tr>
      <w:tr w:rsidR="00EA45C1" w:rsidRPr="00EA45C1" w:rsidTr="00C91AE3">
        <w:trPr>
          <w:trHeight w:val="357"/>
        </w:trPr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6.</w:t>
            </w:r>
          </w:p>
        </w:tc>
        <w:tc>
          <w:tcPr>
            <w:tcW w:w="9639" w:type="dxa"/>
            <w:shd w:val="clear" w:color="auto" w:fill="auto"/>
          </w:tcPr>
          <w:p w:rsidR="00C91AE3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Предоставление жилых помещений на условиях коммерческого найма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Комитет по управлению имуществом</w:t>
            </w: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7.</w:t>
            </w:r>
          </w:p>
        </w:tc>
        <w:tc>
          <w:tcPr>
            <w:tcW w:w="9639" w:type="dxa"/>
            <w:shd w:val="clear" w:color="auto" w:fill="auto"/>
          </w:tcPr>
          <w:p w:rsidR="00C91AE3" w:rsidRPr="00EA45C1" w:rsidRDefault="00EA45C1" w:rsidP="009959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Предоставление жилых помещений специализированного жилищного фонда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Комитет по управлению имуществом</w:t>
            </w:r>
          </w:p>
        </w:tc>
      </w:tr>
      <w:tr w:rsidR="00EA45C1" w:rsidRPr="00EA45C1" w:rsidTr="00C91AE3">
        <w:trPr>
          <w:trHeight w:val="835"/>
        </w:trPr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8.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Формирование списков граждан, имеющих право на приобретение жилья экономического класса, построенного или строящегося на земельных участках Федерального фонда содействия развитию жилищного строительства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Комитет по управлению имуществом</w:t>
            </w: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9.</w:t>
            </w:r>
          </w:p>
        </w:tc>
        <w:tc>
          <w:tcPr>
            <w:tcW w:w="9639" w:type="dxa"/>
            <w:shd w:val="clear" w:color="auto" w:fill="auto"/>
          </w:tcPr>
          <w:p w:rsidR="00C91AE3" w:rsidRDefault="00EA45C1" w:rsidP="009959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Приватизация  жилых помещений муниципального жилищного фонда</w:t>
            </w:r>
          </w:p>
          <w:p w:rsidR="00C91AE3" w:rsidRPr="00EA45C1" w:rsidRDefault="00C91AE3" w:rsidP="009959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Комитет по управлению имуществом</w:t>
            </w: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lastRenderedPageBreak/>
              <w:t>10.</w:t>
            </w:r>
          </w:p>
        </w:tc>
        <w:tc>
          <w:tcPr>
            <w:tcW w:w="9639" w:type="dxa"/>
            <w:shd w:val="clear" w:color="auto" w:fill="auto"/>
          </w:tcPr>
          <w:p w:rsidR="00C91AE3" w:rsidRPr="00EA45C1" w:rsidRDefault="00EA45C1" w:rsidP="009959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Заключение с гражданами договоров социального найма муниципального жилого помещения и соглашений о внесении изменений в договоры социального найма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Комитет по управлению имуществом</w:t>
            </w:r>
          </w:p>
        </w:tc>
      </w:tr>
      <w:tr w:rsidR="00EA45C1" w:rsidRPr="00EA45C1" w:rsidTr="00995917">
        <w:trPr>
          <w:trHeight w:val="907"/>
        </w:trPr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11.</w:t>
            </w:r>
          </w:p>
        </w:tc>
        <w:tc>
          <w:tcPr>
            <w:tcW w:w="9639" w:type="dxa"/>
            <w:shd w:val="clear" w:color="auto" w:fill="auto"/>
          </w:tcPr>
          <w:p w:rsidR="00C91AE3" w:rsidRPr="00EA45C1" w:rsidRDefault="00EA45C1" w:rsidP="009959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Получение согласия нанимателем на вселение других граждан в качестве проживающих совместно с ним членов своей семьи в жилые помещения, представленные по договорам социального найма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Комитет по управлению имуществом</w:t>
            </w: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12.</w:t>
            </w:r>
          </w:p>
        </w:tc>
        <w:tc>
          <w:tcPr>
            <w:tcW w:w="9639" w:type="dxa"/>
            <w:shd w:val="clear" w:color="auto" w:fill="auto"/>
          </w:tcPr>
          <w:p w:rsidR="00C91AE3" w:rsidRPr="00EA45C1" w:rsidRDefault="00EA45C1" w:rsidP="009959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Комитет по управлению имуществом</w:t>
            </w: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13.</w:t>
            </w:r>
          </w:p>
        </w:tc>
        <w:tc>
          <w:tcPr>
            <w:tcW w:w="9639" w:type="dxa"/>
            <w:shd w:val="clear" w:color="auto" w:fill="auto"/>
          </w:tcPr>
          <w:p w:rsidR="00C91AE3" w:rsidRPr="00EA45C1" w:rsidRDefault="00EA45C1" w:rsidP="009959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proofErr w:type="gramStart"/>
            <w:r w:rsidRPr="00EA45C1">
              <w:rPr>
                <w:rFonts w:ascii="Arial" w:eastAsia="PMingLiU" w:hAnsi="Arial" w:cs="Arial"/>
                <w:bCs/>
              </w:rPr>
              <w:t xml:space="preserve">Признание молодой семьи нуждающейся в жилом помещении для участия в мероприятии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</w:t>
            </w:r>
            <w:r w:rsidRPr="00EA45C1">
              <w:rPr>
                <w:rFonts w:ascii="Arial" w:hAnsi="Arial" w:cs="Arial"/>
                <w:bCs/>
              </w:rPr>
              <w:t xml:space="preserve">государственной </w:t>
            </w:r>
            <w:hyperlink r:id="rId9" w:history="1">
              <w:r w:rsidRPr="00EA45C1">
                <w:rPr>
                  <w:rFonts w:ascii="Arial" w:hAnsi="Arial" w:cs="Arial"/>
                  <w:bCs/>
                </w:rPr>
                <w:t>программы</w:t>
              </w:r>
            </w:hyperlink>
            <w:r w:rsidRPr="00EA45C1">
              <w:rPr>
                <w:rFonts w:ascii="Arial" w:hAnsi="Arial" w:cs="Arial"/>
                <w:bCs/>
              </w:rPr>
              <w:t xml:space="preserve"> Российской Федерации «Обеспечение доступным и комфортным жильем и коммунальными услугами граждан Российской Федерации»</w:t>
            </w:r>
            <w:r w:rsidRPr="00EA45C1">
              <w:rPr>
                <w:rFonts w:ascii="Arial" w:eastAsia="PMingLiU" w:hAnsi="Arial" w:cs="Arial"/>
                <w:bCs/>
              </w:rPr>
              <w:t>, подпрограммы  «Обеспечение жильем молодых семей» государственной программы Московской области «Жилище»  на 2017-2027 годы   и подпрограммы</w:t>
            </w:r>
            <w:proofErr w:type="gramEnd"/>
            <w:r w:rsidRPr="00EA45C1">
              <w:rPr>
                <w:rFonts w:ascii="Arial" w:eastAsia="PMingLiU" w:hAnsi="Arial" w:cs="Arial"/>
                <w:bCs/>
              </w:rPr>
              <w:t xml:space="preserve"> «</w:t>
            </w:r>
            <w:r w:rsidRPr="00EA45C1">
              <w:rPr>
                <w:rFonts w:ascii="Arial" w:hAnsi="Arial" w:cs="Arial"/>
              </w:rPr>
              <w:t>Обеспечение жильем молодых семей»</w:t>
            </w:r>
            <w:r w:rsidRPr="00EA45C1">
              <w:rPr>
                <w:rFonts w:ascii="Arial" w:eastAsia="PMingLiU" w:hAnsi="Arial" w:cs="Arial"/>
                <w:bCs/>
              </w:rPr>
              <w:t xml:space="preserve"> муниципальной программы </w:t>
            </w:r>
            <w:r w:rsidRPr="00EA45C1">
              <w:rPr>
                <w:rFonts w:ascii="Arial" w:hAnsi="Arial" w:cs="Arial"/>
              </w:rPr>
              <w:t>«Жилище» городского округа Люберцы Московской области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Комитет по управлению имуществом</w:t>
            </w:r>
          </w:p>
        </w:tc>
      </w:tr>
      <w:tr w:rsidR="00EA45C1" w:rsidRPr="00EA45C1" w:rsidTr="00C91AE3">
        <w:trPr>
          <w:trHeight w:val="3066"/>
        </w:trPr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14.</w:t>
            </w:r>
          </w:p>
        </w:tc>
        <w:tc>
          <w:tcPr>
            <w:tcW w:w="9639" w:type="dxa"/>
            <w:shd w:val="clear" w:color="auto" w:fill="auto"/>
          </w:tcPr>
          <w:p w:rsidR="00C91AE3" w:rsidRPr="00EA45C1" w:rsidRDefault="00EA45C1" w:rsidP="0019726B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proofErr w:type="gramStart"/>
            <w:r w:rsidRPr="00EA45C1">
              <w:rPr>
                <w:rFonts w:ascii="Arial" w:eastAsia="PMingLiU" w:hAnsi="Arial" w:cs="Arial"/>
                <w:bCs/>
              </w:rPr>
              <w:t>Выдача свидетельств</w:t>
            </w:r>
            <w:r w:rsidRPr="00EA45C1">
              <w:rPr>
                <w:rFonts w:ascii="Arial" w:hAnsi="Arial" w:cs="Arial"/>
                <w:bCs/>
              </w:rPr>
              <w:t xml:space="preserve"> </w:t>
            </w:r>
            <w:r w:rsidRPr="00EA45C1">
              <w:rPr>
                <w:rFonts w:ascii="Arial" w:hAnsi="Arial" w:cs="Arial"/>
              </w:rPr>
              <w:t xml:space="preserve">о праве на получение социальной выплаты на приобретение жилого помещения или создание объекта индивидуального жилищного строительства </w:t>
            </w:r>
            <w:r w:rsidRPr="00EA45C1">
              <w:rPr>
                <w:rFonts w:ascii="Arial" w:hAnsi="Arial" w:cs="Arial"/>
                <w:bCs/>
              </w:rPr>
              <w:t xml:space="preserve">молодым семьям - участницам  </w:t>
            </w:r>
            <w:r w:rsidRPr="00EA45C1">
              <w:rPr>
                <w:rFonts w:ascii="Arial" w:eastAsia="PMingLiU" w:hAnsi="Arial" w:cs="Arial"/>
                <w:bCs/>
              </w:rPr>
              <w:t xml:space="preserve">мероприятий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</w:t>
            </w:r>
            <w:r w:rsidRPr="00EA45C1">
              <w:rPr>
                <w:rFonts w:ascii="Arial" w:hAnsi="Arial" w:cs="Arial"/>
                <w:bCs/>
              </w:rPr>
              <w:t xml:space="preserve">государственной </w:t>
            </w:r>
            <w:hyperlink r:id="rId10" w:history="1">
              <w:r w:rsidRPr="00EA45C1">
                <w:rPr>
                  <w:rFonts w:ascii="Arial" w:hAnsi="Arial" w:cs="Arial"/>
                  <w:bCs/>
                </w:rPr>
                <w:t>программы</w:t>
              </w:r>
            </w:hyperlink>
            <w:r w:rsidRPr="00EA45C1">
              <w:rPr>
                <w:rFonts w:ascii="Arial" w:hAnsi="Arial" w:cs="Arial"/>
                <w:bCs/>
              </w:rPr>
              <w:t xml:space="preserve"> Российской Федерации «Обеспечение доступным и комфортным жильем и коммунальными услугами граждан Российской Федерации»</w:t>
            </w:r>
            <w:r w:rsidRPr="00EA45C1">
              <w:rPr>
                <w:rFonts w:ascii="Arial" w:eastAsia="PMingLiU" w:hAnsi="Arial" w:cs="Arial"/>
                <w:bCs/>
              </w:rPr>
              <w:t>, подпрограммы  «Обеспечение жильем молодых</w:t>
            </w:r>
            <w:proofErr w:type="gramEnd"/>
            <w:r w:rsidRPr="00EA45C1">
              <w:rPr>
                <w:rFonts w:ascii="Arial" w:eastAsia="PMingLiU" w:hAnsi="Arial" w:cs="Arial"/>
                <w:bCs/>
              </w:rPr>
              <w:t xml:space="preserve"> семей» государственной программы Московской области «Жилище»  на 2017-2027 годы и подпрограммы «</w:t>
            </w:r>
            <w:r w:rsidRPr="00EA45C1">
              <w:rPr>
                <w:rFonts w:ascii="Arial" w:hAnsi="Arial" w:cs="Arial"/>
              </w:rPr>
              <w:t>Обеспечение жильем молодых семей»</w:t>
            </w:r>
            <w:r w:rsidRPr="00EA45C1">
              <w:rPr>
                <w:rFonts w:ascii="Arial" w:eastAsia="PMingLiU" w:hAnsi="Arial" w:cs="Arial"/>
                <w:bCs/>
              </w:rPr>
              <w:t xml:space="preserve"> муниципальной программы </w:t>
            </w:r>
            <w:r w:rsidRPr="00EA45C1">
              <w:rPr>
                <w:rFonts w:ascii="Arial" w:hAnsi="Arial" w:cs="Arial"/>
              </w:rPr>
              <w:t>«Жилище» городского округа Люберцы Московской области</w:t>
            </w:r>
            <w:bookmarkStart w:id="0" w:name="_GoBack"/>
            <w:bookmarkEnd w:id="0"/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Комитет по управлению имуществом</w:t>
            </w: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15.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proofErr w:type="gramStart"/>
            <w:r w:rsidRPr="00EA45C1">
              <w:rPr>
                <w:rFonts w:ascii="Arial" w:eastAsia="PMingLiU" w:hAnsi="Arial" w:cs="Arial"/>
                <w:bCs/>
              </w:rPr>
              <w:t xml:space="preserve">«Признание молодых семей участницами мероприятия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</w:t>
            </w:r>
            <w:r w:rsidRPr="00EA45C1">
              <w:rPr>
                <w:rFonts w:ascii="Arial" w:hAnsi="Arial" w:cs="Arial"/>
                <w:bCs/>
              </w:rPr>
              <w:t xml:space="preserve">государственной </w:t>
            </w:r>
            <w:hyperlink r:id="rId11" w:history="1">
              <w:r w:rsidRPr="00EA45C1">
                <w:rPr>
                  <w:rFonts w:ascii="Arial" w:hAnsi="Arial" w:cs="Arial"/>
                  <w:bCs/>
                </w:rPr>
                <w:t>программы</w:t>
              </w:r>
            </w:hyperlink>
            <w:r w:rsidRPr="00EA45C1">
              <w:rPr>
                <w:rFonts w:ascii="Arial" w:hAnsi="Arial" w:cs="Arial"/>
                <w:bCs/>
              </w:rPr>
              <w:t xml:space="preserve"> Российской Федерации «Обеспечение </w:t>
            </w:r>
            <w:r w:rsidRPr="00EA45C1">
              <w:rPr>
                <w:rFonts w:ascii="Arial" w:hAnsi="Arial" w:cs="Arial"/>
                <w:bCs/>
              </w:rPr>
              <w:lastRenderedPageBreak/>
              <w:t>доступным и комфортным жильем и коммунальными услугами граждан Российской Федерации»</w:t>
            </w:r>
            <w:r w:rsidRPr="00EA45C1">
              <w:rPr>
                <w:rFonts w:ascii="Arial" w:eastAsia="PMingLiU" w:hAnsi="Arial" w:cs="Arial"/>
                <w:bCs/>
              </w:rPr>
              <w:t>, подпрограммы  «Обеспечение жильем молодых семей» государственной программы Московской области «Жилище» на 2017-2027 годы и подпрограммы «</w:t>
            </w:r>
            <w:r w:rsidRPr="00EA45C1">
              <w:rPr>
                <w:rFonts w:ascii="Arial" w:hAnsi="Arial" w:cs="Arial"/>
              </w:rPr>
              <w:t>Обеспечение жильем молодых семей»</w:t>
            </w:r>
            <w:r w:rsidRPr="00EA45C1">
              <w:rPr>
                <w:rFonts w:ascii="Arial" w:eastAsia="PMingLiU" w:hAnsi="Arial" w:cs="Arial"/>
                <w:bCs/>
              </w:rPr>
              <w:t xml:space="preserve"> муниципальной программы</w:t>
            </w:r>
            <w:proofErr w:type="gramEnd"/>
            <w:r w:rsidRPr="00EA45C1">
              <w:rPr>
                <w:rFonts w:ascii="Arial" w:eastAsia="PMingLiU" w:hAnsi="Arial" w:cs="Arial"/>
                <w:bCs/>
              </w:rPr>
              <w:t xml:space="preserve"> </w:t>
            </w:r>
            <w:r w:rsidRPr="00EA45C1">
              <w:rPr>
                <w:rFonts w:ascii="Arial" w:hAnsi="Arial" w:cs="Arial"/>
              </w:rPr>
              <w:t>«Жилище городского округа Люберцы Московской области»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lastRenderedPageBreak/>
              <w:t>Комитет по управлению имуществом</w:t>
            </w:r>
          </w:p>
        </w:tc>
      </w:tr>
      <w:tr w:rsidR="00EA45C1" w:rsidRPr="00EA45C1" w:rsidTr="00C91AE3">
        <w:trPr>
          <w:trHeight w:val="537"/>
        </w:trPr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A45C1">
              <w:rPr>
                <w:rFonts w:ascii="Arial" w:hAnsi="Arial" w:cs="Arial"/>
                <w:bCs/>
              </w:rPr>
              <w:lastRenderedPageBreak/>
              <w:t>16.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Предоставление в аренду имущества (за исключением земельных участков), находящегося в муниципальной собственности, без проведения торгов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Комитет по управлению имуществом</w:t>
            </w: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A45C1">
              <w:rPr>
                <w:rFonts w:ascii="Arial" w:hAnsi="Arial" w:cs="Arial"/>
                <w:bCs/>
              </w:rPr>
              <w:t>17.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Предоставление в безвозмездное пользование имущества  (за исключением земельных участков), находящегося в муниципальной собственности, без проведения торгов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Комитет по управлению имуществом</w:t>
            </w:r>
          </w:p>
        </w:tc>
      </w:tr>
      <w:tr w:rsidR="00EA45C1" w:rsidRPr="00EA45C1" w:rsidTr="00C91AE3">
        <w:trPr>
          <w:trHeight w:val="575"/>
        </w:trPr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A45C1">
              <w:rPr>
                <w:rFonts w:ascii="Arial" w:hAnsi="Arial" w:cs="Arial"/>
                <w:bCs/>
              </w:rPr>
              <w:t>18.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Предоставление в собственность арендованного имущества субъектам малого и среднего предпринимательства при реализации их преимущественного права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Комитет по управлению имуществом</w:t>
            </w:r>
          </w:p>
        </w:tc>
      </w:tr>
      <w:tr w:rsidR="00EA45C1" w:rsidRPr="00EA45C1" w:rsidTr="00C91AE3">
        <w:trPr>
          <w:trHeight w:val="569"/>
        </w:trPr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A45C1">
              <w:rPr>
                <w:rFonts w:ascii="Arial" w:hAnsi="Arial" w:cs="Arial"/>
                <w:bCs/>
              </w:rPr>
              <w:t>19.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Комитет по управлению имуществом</w:t>
            </w:r>
          </w:p>
        </w:tc>
      </w:tr>
      <w:tr w:rsidR="00EA45C1" w:rsidRPr="00EA45C1" w:rsidTr="00C91AE3">
        <w:trPr>
          <w:trHeight w:val="248"/>
        </w:trPr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A45C1">
              <w:rPr>
                <w:rFonts w:ascii="Arial" w:hAnsi="Arial" w:cs="Arial"/>
                <w:bCs/>
              </w:rPr>
              <w:t>20.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Выдача выписок из Реестра муниципального  имущества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Комитет по управлению имуществом</w:t>
            </w: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21.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pStyle w:val="FR1"/>
              <w:tabs>
                <w:tab w:val="left" w:pos="9498"/>
              </w:tabs>
              <w:spacing w:before="0"/>
              <w:ind w:left="0" w:right="-79" w:firstLine="0"/>
              <w:rPr>
                <w:sz w:val="24"/>
                <w:szCs w:val="24"/>
              </w:rPr>
            </w:pPr>
            <w:r w:rsidRPr="00EA45C1">
              <w:rPr>
                <w:sz w:val="24"/>
                <w:szCs w:val="24"/>
              </w:rPr>
              <w:t>Перераспределение земель и (или) земельных участков</w:t>
            </w:r>
            <w:r w:rsidR="00752F41">
              <w:rPr>
                <w:sz w:val="24"/>
                <w:szCs w:val="24"/>
              </w:rPr>
              <w:t>,</w:t>
            </w:r>
            <w:r w:rsidRPr="00EA45C1">
              <w:rPr>
                <w:sz w:val="24"/>
                <w:szCs w:val="24"/>
              </w:rPr>
              <w:t xml:space="preserve"> государственная собственность на которые не разграничена и земельных участков, находящихся в частной собственности  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Комитет по управлению имуществом</w:t>
            </w: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22.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Перевод земель, находящихся в частной собственности, в случаях, установленных законодательством Российской Федерации, из одной категории в другую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Комитет по управлению имуществом</w:t>
            </w:r>
          </w:p>
        </w:tc>
      </w:tr>
      <w:tr w:rsidR="00EA45C1" w:rsidRPr="00EA45C1" w:rsidTr="00C91AE3">
        <w:trPr>
          <w:trHeight w:val="485"/>
        </w:trPr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23.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Предоставление земельных участков, государственная собственность на которые не разграничена, в собственность бесплатно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Комитет по управлению имуществом</w:t>
            </w: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24.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Предварительное согласование предоставления земельных участков, государственная собственность на которые не  разграничена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Комитет по управлению имуществом</w:t>
            </w: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25.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Предоставление земельных участков, государственная собственность на которые не разграничена, в безвозмездное пользование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Комитет по управлению имуществом</w:t>
            </w:r>
          </w:p>
        </w:tc>
      </w:tr>
      <w:tr w:rsidR="00EA45C1" w:rsidRPr="00EA45C1" w:rsidTr="00C91AE3">
        <w:trPr>
          <w:trHeight w:val="779"/>
        </w:trPr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26.</w:t>
            </w:r>
          </w:p>
        </w:tc>
        <w:tc>
          <w:tcPr>
            <w:tcW w:w="9639" w:type="dxa"/>
            <w:shd w:val="clear" w:color="auto" w:fill="auto"/>
          </w:tcPr>
          <w:p w:rsidR="00C91AE3" w:rsidRDefault="00EA45C1" w:rsidP="009959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 xml:space="preserve">Согласование местоположения границ земельных участков, являющихся смежными с земельными участками, находящихся в муниципальной собственности или государственная собственность  на которые не разграничена </w:t>
            </w:r>
          </w:p>
          <w:p w:rsidR="00C91AE3" w:rsidRPr="00EA45C1" w:rsidRDefault="00C91AE3" w:rsidP="009959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Комитет по управлению имуществом</w:t>
            </w:r>
          </w:p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27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Выдача разрешения на размещение объектов на землях или на земельных участках, государственная собственность на которые не разграничена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Комитет по управлению имуществом</w:t>
            </w: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28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 xml:space="preserve">Выдача разрешения на использование земель или земельных участков, </w:t>
            </w:r>
            <w:r w:rsidRPr="00EA45C1">
              <w:rPr>
                <w:rFonts w:ascii="Arial" w:hAnsi="Arial" w:cs="Arial"/>
              </w:rPr>
              <w:lastRenderedPageBreak/>
              <w:t>государственная собственность на которые не разграничена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lastRenderedPageBreak/>
              <w:t>Комитет по управлению имуществом</w:t>
            </w: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lastRenderedPageBreak/>
              <w:t>29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 xml:space="preserve">Установление публичного сервитута по правилам Главы </w:t>
            </w:r>
            <w:r w:rsidRPr="00EA45C1">
              <w:rPr>
                <w:rFonts w:ascii="Arial" w:hAnsi="Arial" w:cs="Arial"/>
                <w:lang w:val="en-US"/>
              </w:rPr>
              <w:t>V</w:t>
            </w:r>
            <w:r w:rsidRPr="00EA45C1">
              <w:rPr>
                <w:rFonts w:ascii="Arial" w:hAnsi="Arial" w:cs="Arial"/>
              </w:rPr>
              <w:t xml:space="preserve">.7. Земельного кодекса Российской Федерации» 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Комитет по управлению имуществом</w:t>
            </w: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30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Отнесение земель, находящихся в частной собственности, в случаях, установленных законодательством Российской Федерации, к определенной категории»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Комитет по управлению имуществом</w:t>
            </w: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31.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 xml:space="preserve">Предоставление земельных участков, государственная собственность на которые не разграничена, в аренду без проведения торгов, в собственность за плату без проведения торгов 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Комитет по управлению имуществом</w:t>
            </w: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32.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Установление соответствия вида разрешенного использования земельных участков классификатору видов разрешенного использования земельного участка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Комитет по управлению имуществом</w:t>
            </w: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33.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3420"/>
              </w:tabs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Предоставление земельных участков, государственная собственность на которые не разграничена, в постоянное (бессрочное) пользование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Комитет по управлению имуществом</w:t>
            </w: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34.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2436"/>
              </w:tabs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Предоставление земельных участков, государственная собственность на которые не разграничена, в аренду или в собственность на торгах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Комитет по управлению имуществом</w:t>
            </w: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35.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3996"/>
              </w:tabs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Установление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Комитет по управлению имуществом</w:t>
            </w: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36.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3996"/>
              </w:tabs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Постановка многодетных семей на учет в целях бесплатного предоставления земельных участков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Комитет по управлению имуществом</w:t>
            </w: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37.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Выдача справки (акта) о наличии (отсутствии) задолженности по арендной плате за земельные участки, находящиеся в муниципальной собственности или государственная собственность на которые не разграничена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Комитет по управлению имуществом</w:t>
            </w: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38.</w:t>
            </w:r>
          </w:p>
        </w:tc>
        <w:tc>
          <w:tcPr>
            <w:tcW w:w="9639" w:type="dxa"/>
            <w:shd w:val="clear" w:color="auto" w:fill="auto"/>
          </w:tcPr>
          <w:p w:rsidR="00EA45C1" w:rsidRDefault="00EA45C1" w:rsidP="009959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proofErr w:type="gramStart"/>
            <w:r w:rsidRPr="00EA45C1">
              <w:rPr>
                <w:rFonts w:ascii="Arial" w:hAnsi="Arial" w:cs="Arial"/>
              </w:rPr>
              <w:t xml:space="preserve">Заключение договора о комплексном развитии территории по инициативе правообладателей, порядке рассмотрения заявлений о заключении дополнительного соглашения к договору о комплексном развитии территории по инициативе правообладателей, заявлений о намерениях правообладателей об одностороннем отказе от договора о комплексном развитии территории по инициативе правообладателей и заключении соглашения о расторжении договора о комплексном развитии территории по инициативе правообладателей в целях размещения объектов </w:t>
            </w:r>
            <w:proofErr w:type="gramEnd"/>
          </w:p>
          <w:p w:rsidR="00C91AE3" w:rsidRPr="00EA45C1" w:rsidRDefault="00C91AE3" w:rsidP="009959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Управление архитектуры</w:t>
            </w: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39.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Включение предложений и замечаний в протокол публичных слушаний/общественных обсуждений в сфере градостроительной деятельности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Управление архитектуры</w:t>
            </w: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40.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 xml:space="preserve">Рассмотрение уведомлений о проведении публичных мероприятий на территории </w:t>
            </w:r>
            <w:r w:rsidRPr="00EA45C1">
              <w:rPr>
                <w:rFonts w:ascii="Arial" w:hAnsi="Arial" w:cs="Arial"/>
              </w:rPr>
              <w:lastRenderedPageBreak/>
              <w:t>муниципальных образований на территории Московской области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lastRenderedPageBreak/>
              <w:t xml:space="preserve">Управление территориальной политики </w:t>
            </w:r>
            <w:r w:rsidRPr="00EA45C1">
              <w:rPr>
                <w:rFonts w:ascii="Arial" w:hAnsi="Arial" w:cs="Arial"/>
              </w:rPr>
              <w:lastRenderedPageBreak/>
              <w:t>и социальных коммуникаций</w:t>
            </w:r>
          </w:p>
        </w:tc>
      </w:tr>
      <w:tr w:rsidR="00EA45C1" w:rsidRPr="00EA45C1" w:rsidTr="00C91AE3">
        <w:trPr>
          <w:trHeight w:val="631"/>
        </w:trPr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lastRenderedPageBreak/>
              <w:t>41.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C91AE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Arial" w:hAnsi="Arial" w:cs="Arial"/>
              </w:rPr>
            </w:pPr>
          </w:p>
          <w:p w:rsidR="00EA45C1" w:rsidRPr="00EA45C1" w:rsidRDefault="00EA45C1" w:rsidP="00C91AE3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Присвоение объекту адресации адреса и аннулирование такого адреса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Управление градостроительного регулирования</w:t>
            </w:r>
          </w:p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42.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Получение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Управление градостроительного регулирования</w:t>
            </w: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43.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Получение застройщиком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Управление градостроительного регулирования</w:t>
            </w:r>
          </w:p>
        </w:tc>
      </w:tr>
      <w:tr w:rsidR="00EA45C1" w:rsidRPr="00EA45C1" w:rsidTr="00C91AE3">
        <w:trPr>
          <w:trHeight w:val="405"/>
        </w:trPr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44.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C91AE3">
            <w:pPr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Согласование переустройства и (или) перепланировки жилого помещения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Управление градостроительного регулирования</w:t>
            </w:r>
          </w:p>
        </w:tc>
      </w:tr>
      <w:tr w:rsidR="00EA45C1" w:rsidRPr="00EA45C1" w:rsidTr="00995917">
        <w:trPr>
          <w:trHeight w:val="107"/>
        </w:trPr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45.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Выдача решения о переводе жилого помещения в нежилое помещение или нежилого помещения в жилое помещение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Управление градостроительного регулирования</w:t>
            </w:r>
          </w:p>
        </w:tc>
      </w:tr>
      <w:tr w:rsidR="00EA45C1" w:rsidRPr="00EA45C1" w:rsidTr="00C91AE3">
        <w:trPr>
          <w:trHeight w:val="691"/>
        </w:trPr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46.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Выдача ордера на право производства земляных работ  на территории городского округа Люберцы Московской области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Управление градостроительного регулирования</w:t>
            </w: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47.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19726B">
            <w:pPr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Выдача разрешений на установку и эксплуатацию рекламных конструкций, аннулирование ранее выданных разрешений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Управление потребительского рынка, услуг и рекламы</w:t>
            </w: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48.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19726B">
            <w:pPr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Согласование установки средства размещения информации на территории муниципального образования городской округ Люберцы Московской области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Управление потребительского рынка, услуг и рекламы</w:t>
            </w: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49.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 xml:space="preserve">Предоставление финансовой поддержки (субсидий) субъектам малого и среднего предпринимательства в рамках муниципальных программ поддержки малого и среднего предпринимательства 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Управление предпринимательства и инвестиций</w:t>
            </w:r>
          </w:p>
        </w:tc>
      </w:tr>
      <w:tr w:rsidR="00EA45C1" w:rsidRPr="00EA45C1" w:rsidTr="00995917">
        <w:trPr>
          <w:trHeight w:val="932"/>
        </w:trPr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50.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Выдача согласия на строительство, реконструкцию в границах полосы отвода и придорожной полосы и на присоединение (примыкание) к автомобильной дороге общего пользования  муниципального значения Московской области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Управление дорожного хозяйства и развития дорожной инфраструктуры</w:t>
            </w: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51.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 xml:space="preserve">Выдача специального разрешения на движение по автомобильным дорогам тяжеловесного и (или) крупногабаритного транспортного средства в случае, если маршрут указанного транспортного средства проходит по автомобильным дорогам местного значения в границах муниципального образования Московской области и не проходит по автомобильным дорогам федерального, регионального или </w:t>
            </w:r>
            <w:r w:rsidRPr="00EA45C1">
              <w:rPr>
                <w:rFonts w:ascii="Arial" w:hAnsi="Arial" w:cs="Arial"/>
              </w:rPr>
              <w:lastRenderedPageBreak/>
              <w:t>межмуниципального значения, участкам таких автомобильных дорог</w:t>
            </w:r>
          </w:p>
          <w:p w:rsidR="00EA45C1" w:rsidRPr="00EA45C1" w:rsidRDefault="00EA45C1" w:rsidP="00995917">
            <w:pPr>
              <w:rPr>
                <w:rFonts w:ascii="Arial" w:hAnsi="Arial" w:cs="Arial"/>
              </w:rPr>
            </w:pP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lastRenderedPageBreak/>
              <w:t>Управление дорожного хозяйства и развития дорожной инфраструктуры</w:t>
            </w: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lastRenderedPageBreak/>
              <w:t>52.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Согласование проектов организации дорожного движения на автомобильных дорогах общего пользования местного значения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Управление транспорта и организации дорожного движения</w:t>
            </w: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53.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Выдача разрешения на вырубку зеленых насаждений - порубочного билета на территории городского округа Люберцы Московской области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Управление благоустройства</w:t>
            </w: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54.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2016"/>
              </w:tabs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Выдача архивных справок, архивных выписок, архивных копий и информационных писем по вопросам, затрагивающим права и законные интересы заявителя</w:t>
            </w:r>
            <w:r w:rsidRPr="00EA45C1">
              <w:rPr>
                <w:rFonts w:ascii="Arial" w:hAnsi="Arial" w:cs="Arial"/>
              </w:rPr>
              <w:tab/>
              <w:t xml:space="preserve"> на основании архивных документов, созданных с 1 января 1994 года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Управления делами</w:t>
            </w: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55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2016"/>
              </w:tabs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Выдача архивных справок, архивных выписок, архивных копий и информационных писем по вопросам, затрагивающим права и законные интересы заявителя на основании архивных документов, созданных до 1 января 1994 года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Управления делами</w:t>
            </w: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56.</w:t>
            </w:r>
          </w:p>
        </w:tc>
        <w:tc>
          <w:tcPr>
            <w:tcW w:w="9639" w:type="dxa"/>
            <w:shd w:val="clear" w:color="auto" w:fill="auto"/>
          </w:tcPr>
          <w:p w:rsidR="00C91AE3" w:rsidRPr="00EA45C1" w:rsidRDefault="00EA45C1" w:rsidP="0019726B">
            <w:pPr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Выдача разрешения на вступление в брак несовершеннолетним гражданам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620"/>
              </w:tabs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Управление социальной политики</w:t>
            </w: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57.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Управление жилищных субсидий</w:t>
            </w: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58.</w:t>
            </w:r>
          </w:p>
        </w:tc>
        <w:tc>
          <w:tcPr>
            <w:tcW w:w="9639" w:type="dxa"/>
            <w:shd w:val="clear" w:color="auto" w:fill="auto"/>
          </w:tcPr>
          <w:p w:rsidR="00C91AE3" w:rsidRPr="00EA45C1" w:rsidRDefault="00EA45C1" w:rsidP="0019726B">
            <w:pPr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  <w:bCs/>
              </w:rPr>
              <w:t>Прием заявлений, постановка на учет и зачисление детей в образовательные организации, реализующие образовательную программу дошкольного образования, расположенные на территории городского о</w:t>
            </w:r>
            <w:r w:rsidR="00C91AE3">
              <w:rPr>
                <w:rFonts w:ascii="Arial" w:hAnsi="Arial" w:cs="Arial"/>
                <w:bCs/>
              </w:rPr>
              <w:t>круга Люберцы Московской области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Управление образованием</w:t>
            </w: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59.</w:t>
            </w:r>
          </w:p>
        </w:tc>
        <w:tc>
          <w:tcPr>
            <w:tcW w:w="9639" w:type="dxa"/>
            <w:shd w:val="clear" w:color="auto" w:fill="auto"/>
          </w:tcPr>
          <w:p w:rsidR="00EA45C1" w:rsidRDefault="00EA45C1" w:rsidP="00995917">
            <w:pPr>
              <w:rPr>
                <w:rFonts w:ascii="Arial" w:hAnsi="Arial" w:cs="Arial"/>
                <w:bCs/>
              </w:rPr>
            </w:pPr>
            <w:r w:rsidRPr="00EA45C1">
              <w:rPr>
                <w:rFonts w:ascii="Arial" w:hAnsi="Arial" w:cs="Arial"/>
                <w:bCs/>
              </w:rPr>
              <w:t xml:space="preserve">Прием на </w:t>
            </w:r>
            <w:proofErr w:type="gramStart"/>
            <w:r w:rsidRPr="00EA45C1">
              <w:rPr>
                <w:rFonts w:ascii="Arial" w:hAnsi="Arial" w:cs="Arial"/>
                <w:bCs/>
              </w:rPr>
              <w:t>обучение по</w:t>
            </w:r>
            <w:proofErr w:type="gramEnd"/>
            <w:r w:rsidRPr="00EA45C1">
              <w:rPr>
                <w:rFonts w:ascii="Arial" w:hAnsi="Arial" w:cs="Arial"/>
                <w:bCs/>
              </w:rPr>
              <w:t xml:space="preserve"> образовательным программам начального общего, основного общего и среднего общего образования</w:t>
            </w:r>
          </w:p>
          <w:p w:rsidR="00C91AE3" w:rsidRPr="00EA45C1" w:rsidRDefault="00C91AE3" w:rsidP="00995917">
            <w:pPr>
              <w:rPr>
                <w:rFonts w:ascii="Arial" w:hAnsi="Arial" w:cs="Arial"/>
                <w:bCs/>
              </w:rPr>
            </w:pP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Управление образованием, образовательные организации</w:t>
            </w: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60.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  <w:bCs/>
              </w:rPr>
              <w:t>Прием в организации дополнительного образования и организации, осущес</w:t>
            </w:r>
            <w:r w:rsidR="000B5A95">
              <w:rPr>
                <w:rFonts w:ascii="Arial" w:hAnsi="Arial" w:cs="Arial"/>
                <w:bCs/>
              </w:rPr>
              <w:t xml:space="preserve">твляющие спортивную подготовку </w:t>
            </w:r>
            <w:r w:rsidRPr="00EA45C1">
              <w:rPr>
                <w:rFonts w:ascii="Arial" w:hAnsi="Arial" w:cs="Arial"/>
                <w:bCs/>
              </w:rPr>
              <w:t>городского округа Люберцы Московской области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Управление образованием,</w:t>
            </w:r>
          </w:p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Комитет по культуре,</w:t>
            </w:r>
          </w:p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Комитет по физической культуре и спорту,</w:t>
            </w:r>
          </w:p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Муниципальные организации</w:t>
            </w: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61.</w:t>
            </w:r>
          </w:p>
        </w:tc>
        <w:tc>
          <w:tcPr>
            <w:tcW w:w="9639" w:type="dxa"/>
            <w:shd w:val="clear" w:color="auto" w:fill="auto"/>
          </w:tcPr>
          <w:p w:rsid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EA45C1">
              <w:rPr>
                <w:rFonts w:ascii="Arial" w:hAnsi="Arial" w:cs="Arial"/>
                <w:bCs/>
              </w:rPr>
              <w:t>Организация отдыха детей в каникулярное время</w:t>
            </w:r>
          </w:p>
          <w:p w:rsidR="00C91AE3" w:rsidRPr="00EA45C1" w:rsidRDefault="00C91AE3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Управление образованием</w:t>
            </w: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62.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pStyle w:val="Default"/>
              <w:rPr>
                <w:rFonts w:ascii="Arial" w:hAnsi="Arial" w:cs="Arial"/>
                <w:color w:val="auto"/>
              </w:rPr>
            </w:pPr>
            <w:r w:rsidRPr="00EA45C1">
              <w:rPr>
                <w:rFonts w:ascii="Arial" w:hAnsi="Arial" w:cs="Arial"/>
                <w:color w:val="auto"/>
              </w:rPr>
              <w:t>Предоставление в пользование водных объектов или их частей, находящихся в муниципальной собственности и  расположенных на территории Московской области, на основании решений о предоставлении в пользование водных объектов или их частей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Управление по охране окружающей среды</w:t>
            </w: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63.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pStyle w:val="Default"/>
              <w:rPr>
                <w:rFonts w:ascii="Arial" w:hAnsi="Arial" w:cs="Arial"/>
                <w:color w:val="auto"/>
              </w:rPr>
            </w:pPr>
            <w:r w:rsidRPr="00EA45C1">
              <w:rPr>
                <w:rFonts w:ascii="Arial" w:hAnsi="Arial" w:cs="Arial"/>
                <w:color w:val="auto"/>
              </w:rPr>
              <w:t xml:space="preserve">Предоставление в пользование водных объектов или их частей, находящихся в </w:t>
            </w:r>
            <w:r w:rsidRPr="00EA45C1">
              <w:rPr>
                <w:rFonts w:ascii="Arial" w:hAnsi="Arial" w:cs="Arial"/>
                <w:color w:val="auto"/>
              </w:rPr>
              <w:lastRenderedPageBreak/>
              <w:t>муниципальной собственности и  расположенных на территории Московской области, на основании договоров водопользования</w:t>
            </w:r>
          </w:p>
          <w:p w:rsidR="00EA45C1" w:rsidRPr="00EA45C1" w:rsidRDefault="00EA45C1" w:rsidP="00995917">
            <w:pPr>
              <w:pStyle w:val="Default"/>
              <w:rPr>
                <w:rFonts w:ascii="Arial" w:hAnsi="Arial" w:cs="Arial"/>
                <w:color w:val="auto"/>
              </w:rPr>
            </w:pP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lastRenderedPageBreak/>
              <w:t xml:space="preserve">Управление по охране окружающей </w:t>
            </w:r>
            <w:r w:rsidRPr="00EA45C1">
              <w:rPr>
                <w:rFonts w:ascii="Arial" w:hAnsi="Arial" w:cs="Arial"/>
              </w:rPr>
              <w:lastRenderedPageBreak/>
              <w:t>среды</w:t>
            </w:r>
          </w:p>
        </w:tc>
      </w:tr>
      <w:tr w:rsidR="00EA45C1" w:rsidRPr="00EA45C1" w:rsidTr="00995917">
        <w:trPr>
          <w:trHeight w:val="723"/>
        </w:trPr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lastRenderedPageBreak/>
              <w:t>64.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Организация по требованию населения общественных экологических экспертиз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Управление по охране окружающей среды</w:t>
            </w:r>
          </w:p>
        </w:tc>
      </w:tr>
      <w:tr w:rsidR="00EA45C1" w:rsidRPr="00EA45C1" w:rsidTr="00995917">
        <w:trPr>
          <w:trHeight w:val="1258"/>
        </w:trPr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65.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Информирование населения об ограничениях использования водных объектов общего пользования, расположенных на территории муниципального образования, для личных и бытовых нужд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Управление по охране окружающей среды</w:t>
            </w:r>
          </w:p>
        </w:tc>
      </w:tr>
      <w:tr w:rsidR="00EA45C1" w:rsidRPr="00EA45C1" w:rsidTr="00995917">
        <w:trPr>
          <w:trHeight w:val="899"/>
        </w:trPr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66.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Предоставление информации о порядке предоставления жилищно-коммунальных услуг населению</w:t>
            </w:r>
          </w:p>
          <w:p w:rsidR="00EA45C1" w:rsidRPr="00EA45C1" w:rsidRDefault="00EA45C1" w:rsidP="0099591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Управление жилищно-коммунального хозяйства</w:t>
            </w:r>
          </w:p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EA45C1" w:rsidRPr="00EA45C1" w:rsidTr="00995917">
        <w:trPr>
          <w:trHeight w:val="983"/>
        </w:trPr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67.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Выдача единого документа, копии финансово-лицевого счета, выписки из домовой книги, карточки учета собственника жилого помещения, справок и иных документов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 xml:space="preserve">Управление жилищно-коммунального хозяйства, управляющие компании, муниципальные учреждения </w:t>
            </w:r>
            <w:r w:rsidRPr="00EA45C1">
              <w:rPr>
                <w:rFonts w:ascii="Arial" w:hAnsi="Arial" w:cs="Arial"/>
                <w:vertAlign w:val="superscript"/>
              </w:rPr>
              <w:t>1</w:t>
            </w: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68.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Признание в установленном порядке жилых помещений жилого фонда непригодными для проживания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 w:rsidRPr="00EA45C1">
              <w:rPr>
                <w:rFonts w:ascii="Arial" w:hAnsi="Arial" w:cs="Arial"/>
              </w:rPr>
              <w:t>Управление жилищно-коммунального хозяйства</w:t>
            </w:r>
          </w:p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AB280B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  <w:lang w:val="en-US"/>
              </w:rPr>
              <w:t>69</w:t>
            </w:r>
            <w:r w:rsidR="00AB280B">
              <w:rPr>
                <w:rFonts w:ascii="Arial" w:hAnsi="Arial" w:cs="Arial"/>
              </w:rPr>
              <w:t>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AB280B" w:rsidP="009959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Признание садового до</w:t>
            </w:r>
            <w:r w:rsidR="00EA45C1" w:rsidRPr="00EA45C1">
              <w:rPr>
                <w:rFonts w:ascii="Arial" w:hAnsi="Arial" w:cs="Arial"/>
              </w:rPr>
              <w:t>ма жилым домом и жилого дома садовым домом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 w:rsidRPr="00EA45C1">
              <w:rPr>
                <w:rFonts w:ascii="Arial" w:hAnsi="Arial" w:cs="Arial"/>
              </w:rPr>
              <w:t>Управление жилищно-коммунального хозяйства</w:t>
            </w:r>
          </w:p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  <w:lang w:val="en-US"/>
              </w:rPr>
              <w:t>70</w:t>
            </w:r>
            <w:r w:rsidRPr="00EA45C1">
              <w:rPr>
                <w:rFonts w:ascii="Arial" w:hAnsi="Arial" w:cs="Arial"/>
              </w:rPr>
              <w:t>.</w:t>
            </w:r>
          </w:p>
        </w:tc>
        <w:tc>
          <w:tcPr>
            <w:tcW w:w="9639" w:type="dxa"/>
            <w:shd w:val="clear" w:color="auto" w:fill="auto"/>
          </w:tcPr>
          <w:p w:rsidR="00EA45C1" w:rsidRDefault="00EA45C1" w:rsidP="00995917">
            <w:pPr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Выдача документа, подтверждающего проведение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      </w:r>
          </w:p>
          <w:p w:rsidR="00C91AE3" w:rsidRPr="00EA45C1" w:rsidRDefault="00C91AE3" w:rsidP="00995917">
            <w:pPr>
              <w:rPr>
                <w:rFonts w:ascii="Arial" w:hAnsi="Arial" w:cs="Arial"/>
              </w:rPr>
            </w:pP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Управление строительства</w:t>
            </w:r>
          </w:p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7</w:t>
            </w:r>
            <w:r w:rsidRPr="00EA45C1">
              <w:rPr>
                <w:rFonts w:ascii="Arial" w:hAnsi="Arial" w:cs="Arial"/>
                <w:lang w:val="en-US"/>
              </w:rPr>
              <w:t>1</w:t>
            </w:r>
            <w:r w:rsidRPr="00EA45C1">
              <w:rPr>
                <w:rFonts w:ascii="Arial" w:hAnsi="Arial" w:cs="Arial"/>
              </w:rPr>
              <w:t>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Предоставление мест для захоронения (</w:t>
            </w:r>
            <w:proofErr w:type="spellStart"/>
            <w:r w:rsidRPr="00EA45C1">
              <w:rPr>
                <w:rFonts w:ascii="Arial" w:hAnsi="Arial" w:cs="Arial"/>
              </w:rPr>
              <w:t>подзахоронения</w:t>
            </w:r>
            <w:proofErr w:type="spellEnd"/>
            <w:r w:rsidRPr="00EA45C1">
              <w:rPr>
                <w:rFonts w:ascii="Arial" w:hAnsi="Arial" w:cs="Arial"/>
              </w:rPr>
              <w:t>), перерегистрация захоронений на других лиц, регистрация установки и замены надмогильных сооружений (надгробий)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Управление потребительского рынка, услуг и рекламы</w:t>
            </w:r>
          </w:p>
        </w:tc>
      </w:tr>
      <w:tr w:rsidR="00EA45C1" w:rsidRPr="00EA45C1" w:rsidTr="00995917">
        <w:trPr>
          <w:trHeight w:val="741"/>
        </w:trPr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7</w:t>
            </w:r>
            <w:r w:rsidRPr="00EA45C1">
              <w:rPr>
                <w:rFonts w:ascii="Arial" w:hAnsi="Arial" w:cs="Arial"/>
                <w:lang w:val="en-US"/>
              </w:rPr>
              <w:t>2</w:t>
            </w:r>
            <w:r w:rsidRPr="00EA45C1">
              <w:rPr>
                <w:rFonts w:ascii="Arial" w:hAnsi="Arial" w:cs="Arial"/>
              </w:rPr>
              <w:t>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 xml:space="preserve">Организация ярмарок на территории муниципального образования Московской области 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Управление потребительского рынка, услуг и рекламы</w:t>
            </w:r>
          </w:p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7</w:t>
            </w:r>
            <w:r w:rsidRPr="00EA45C1">
              <w:rPr>
                <w:rFonts w:ascii="Arial" w:hAnsi="Arial" w:cs="Arial"/>
                <w:lang w:val="en-US"/>
              </w:rPr>
              <w:t>3</w:t>
            </w:r>
            <w:r w:rsidRPr="00EA45C1">
              <w:rPr>
                <w:rFonts w:ascii="Arial" w:hAnsi="Arial" w:cs="Arial"/>
              </w:rPr>
              <w:t>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 xml:space="preserve">Предоставление информации о времени и месте театральных представлений, </w:t>
            </w:r>
            <w:r w:rsidRPr="00EA45C1">
              <w:rPr>
                <w:rFonts w:ascii="Arial" w:hAnsi="Arial" w:cs="Arial"/>
              </w:rPr>
              <w:lastRenderedPageBreak/>
              <w:t>филармонических и эстрадных концертов и гастрольных мероприятий театров и филармоний, киносеансов, анонсы данных мероприятий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lastRenderedPageBreak/>
              <w:t>Комитет по культуре</w:t>
            </w:r>
          </w:p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lastRenderedPageBreak/>
              <w:t>Муниципальные учреждения</w:t>
            </w: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lastRenderedPageBreak/>
              <w:t>7</w:t>
            </w:r>
            <w:r w:rsidRPr="00EA45C1">
              <w:rPr>
                <w:rFonts w:ascii="Arial" w:hAnsi="Arial" w:cs="Arial"/>
                <w:lang w:val="en-US"/>
              </w:rPr>
              <w:t>4</w:t>
            </w:r>
            <w:r w:rsidRPr="00EA45C1">
              <w:rPr>
                <w:rFonts w:ascii="Arial" w:hAnsi="Arial" w:cs="Arial"/>
              </w:rPr>
              <w:t>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Запись на обзорные, тематические и интерактивные экскурсии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Комитет по культуре</w:t>
            </w:r>
          </w:p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Муниципальные учреждения</w:t>
            </w: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7</w:t>
            </w:r>
            <w:r w:rsidRPr="00EA45C1">
              <w:rPr>
                <w:rFonts w:ascii="Arial" w:hAnsi="Arial" w:cs="Arial"/>
                <w:lang w:val="en-US"/>
              </w:rPr>
              <w:t>5</w:t>
            </w:r>
            <w:r w:rsidRPr="00EA45C1">
              <w:rPr>
                <w:rFonts w:ascii="Arial" w:hAnsi="Arial" w:cs="Arial"/>
              </w:rPr>
              <w:t>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Предоставление библиотечных услуг, включая предоставление доступа к оцифрованным изданиям, хранящимся в библиотеках, в том числе к фонду редких книг, с учетом соблюдения требований законодательства Российской Федерации об авторских и смежных правах; предоставление доступа к справочно-поисковому аппарату библиотек, базам данных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Комитет по культуре</w:t>
            </w:r>
          </w:p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Муниципальные учреждения</w:t>
            </w: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7</w:t>
            </w:r>
            <w:r w:rsidRPr="00EA45C1">
              <w:rPr>
                <w:rFonts w:ascii="Arial" w:hAnsi="Arial" w:cs="Arial"/>
                <w:lang w:val="en-US"/>
              </w:rPr>
              <w:t>6</w:t>
            </w:r>
            <w:r w:rsidRPr="00EA45C1">
              <w:rPr>
                <w:rFonts w:ascii="Arial" w:hAnsi="Arial" w:cs="Arial"/>
              </w:rPr>
              <w:t>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Предоставление информации о результатах муниципального этапа всероссийской олимпиады школьников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Образовательные организации</w:t>
            </w: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7</w:t>
            </w:r>
            <w:r w:rsidRPr="00EA45C1">
              <w:rPr>
                <w:rFonts w:ascii="Arial" w:hAnsi="Arial" w:cs="Arial"/>
                <w:lang w:val="en-US"/>
              </w:rPr>
              <w:t>7</w:t>
            </w:r>
            <w:r w:rsidRPr="00EA45C1">
              <w:rPr>
                <w:rFonts w:ascii="Arial" w:hAnsi="Arial" w:cs="Arial"/>
              </w:rPr>
              <w:t>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995917">
            <w:pPr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Предоставление информации о текущей успеваемости обучающегося, ведение электронного дневника и электронного журнала успеваемости</w:t>
            </w:r>
          </w:p>
          <w:p w:rsidR="00EA45C1" w:rsidRPr="00EA45C1" w:rsidRDefault="00EA45C1" w:rsidP="00995917">
            <w:pPr>
              <w:rPr>
                <w:rFonts w:ascii="Arial" w:hAnsi="Arial" w:cs="Arial"/>
              </w:rPr>
            </w:pP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Образовательные организации</w:t>
            </w:r>
          </w:p>
        </w:tc>
      </w:tr>
      <w:tr w:rsidR="00EA45C1" w:rsidRPr="00EA45C1" w:rsidTr="00995917">
        <w:tc>
          <w:tcPr>
            <w:tcW w:w="709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7</w:t>
            </w:r>
            <w:r w:rsidRPr="00EA45C1">
              <w:rPr>
                <w:rFonts w:ascii="Arial" w:hAnsi="Arial" w:cs="Arial"/>
                <w:lang w:val="en-US"/>
              </w:rPr>
              <w:t>8</w:t>
            </w:r>
            <w:r w:rsidRPr="00EA45C1">
              <w:rPr>
                <w:rFonts w:ascii="Arial" w:hAnsi="Arial" w:cs="Arial"/>
              </w:rPr>
              <w:t>.</w:t>
            </w:r>
          </w:p>
        </w:tc>
        <w:tc>
          <w:tcPr>
            <w:tcW w:w="9639" w:type="dxa"/>
            <w:shd w:val="clear" w:color="auto" w:fill="auto"/>
          </w:tcPr>
          <w:p w:rsidR="00EA45C1" w:rsidRPr="00EA45C1" w:rsidRDefault="00EA45C1" w:rsidP="0019726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A45C1">
              <w:rPr>
                <w:rFonts w:ascii="Arial" w:eastAsiaTheme="minorHAnsi" w:hAnsi="Arial" w:cs="Arial"/>
                <w:lang w:eastAsia="en-US"/>
              </w:rPr>
              <w:t>Предоставление информации о порядке проведения государственной (итоговой) аттестации обучающихся, освоивших основные и дополнительные общеобразовательные программы, в том числе в форме единого государственного экзамена, а также информации из баз данных Московской области об участниках единого государственного экзамена и о результатах единого государственного экзамена</w:t>
            </w:r>
          </w:p>
        </w:tc>
        <w:tc>
          <w:tcPr>
            <w:tcW w:w="4678" w:type="dxa"/>
            <w:shd w:val="clear" w:color="auto" w:fill="auto"/>
          </w:tcPr>
          <w:p w:rsidR="00EA45C1" w:rsidRPr="00EA45C1" w:rsidRDefault="00EA45C1" w:rsidP="00995917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A45C1">
              <w:rPr>
                <w:rFonts w:ascii="Arial" w:hAnsi="Arial" w:cs="Arial"/>
              </w:rPr>
              <w:t>Образовательные организации</w:t>
            </w:r>
          </w:p>
        </w:tc>
      </w:tr>
    </w:tbl>
    <w:p w:rsidR="00735845" w:rsidRPr="00EA45C1" w:rsidRDefault="00735845" w:rsidP="00735845">
      <w:pPr>
        <w:spacing w:after="200" w:line="276" w:lineRule="auto"/>
        <w:contextualSpacing/>
        <w:rPr>
          <w:rFonts w:ascii="Arial" w:eastAsiaTheme="minorHAnsi" w:hAnsi="Arial" w:cs="Arial"/>
          <w:lang w:eastAsia="en-US"/>
        </w:rPr>
      </w:pPr>
    </w:p>
    <w:p w:rsidR="00EA45C1" w:rsidRPr="00EA45C1" w:rsidRDefault="00EA45C1" w:rsidP="00EA45C1">
      <w:pPr>
        <w:ind w:right="-284"/>
        <w:rPr>
          <w:rFonts w:ascii="Arial" w:hAnsi="Arial" w:cs="Arial"/>
        </w:rPr>
      </w:pPr>
      <w:r w:rsidRPr="00EA45C1">
        <w:rPr>
          <w:rFonts w:ascii="Arial" w:hAnsi="Arial" w:cs="Arial"/>
        </w:rPr>
        <w:t>_________________________________</w:t>
      </w:r>
    </w:p>
    <w:p w:rsidR="00EA45C1" w:rsidRPr="00EA45C1" w:rsidRDefault="00EA45C1" w:rsidP="00EA45C1">
      <w:pPr>
        <w:ind w:right="-284"/>
        <w:rPr>
          <w:rFonts w:ascii="Arial" w:hAnsi="Arial" w:cs="Arial"/>
          <w:vertAlign w:val="superscript"/>
        </w:rPr>
      </w:pPr>
    </w:p>
    <w:p w:rsidR="00EA45C1" w:rsidRPr="00C91AE3" w:rsidRDefault="00EA45C1" w:rsidP="00EA45C1">
      <w:pPr>
        <w:ind w:right="-284"/>
        <w:rPr>
          <w:rFonts w:ascii="Arial" w:hAnsi="Arial" w:cs="Arial"/>
          <w:sz w:val="18"/>
          <w:szCs w:val="18"/>
        </w:rPr>
      </w:pPr>
      <w:r w:rsidRPr="00EA45C1">
        <w:rPr>
          <w:rFonts w:ascii="Arial" w:hAnsi="Arial" w:cs="Arial"/>
          <w:vertAlign w:val="superscript"/>
        </w:rPr>
        <w:t xml:space="preserve">1 </w:t>
      </w:r>
      <w:r w:rsidRPr="00C91AE3">
        <w:rPr>
          <w:rFonts w:ascii="Arial" w:hAnsi="Arial" w:cs="Arial"/>
          <w:sz w:val="18"/>
          <w:szCs w:val="18"/>
        </w:rPr>
        <w:t>Услуга предоставляется МУ «</w:t>
      </w:r>
      <w:proofErr w:type="gramStart"/>
      <w:r w:rsidRPr="00C91AE3">
        <w:rPr>
          <w:rFonts w:ascii="Arial" w:hAnsi="Arial" w:cs="Arial"/>
          <w:sz w:val="18"/>
          <w:szCs w:val="18"/>
        </w:rPr>
        <w:t>Люберецкий</w:t>
      </w:r>
      <w:proofErr w:type="gramEnd"/>
      <w:r w:rsidRPr="00C91AE3">
        <w:rPr>
          <w:rFonts w:ascii="Arial" w:hAnsi="Arial" w:cs="Arial"/>
          <w:sz w:val="18"/>
          <w:szCs w:val="18"/>
        </w:rPr>
        <w:t xml:space="preserve"> МФЦ» на основе соглашений, заключенных с организациями, осуществляющими управление многоквартирными домами</w:t>
      </w:r>
    </w:p>
    <w:sectPr w:rsidR="00EA45C1" w:rsidRPr="00C91AE3" w:rsidSect="00735845">
      <w:pgSz w:w="16838" w:h="11906" w:orient="landscape"/>
      <w:pgMar w:top="1134" w:right="113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4A8" w:rsidRDefault="003D34A8" w:rsidP="009719B8">
      <w:r>
        <w:separator/>
      </w:r>
    </w:p>
  </w:endnote>
  <w:endnote w:type="continuationSeparator" w:id="0">
    <w:p w:rsidR="003D34A8" w:rsidRDefault="003D34A8" w:rsidP="00971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4A8" w:rsidRDefault="003D34A8" w:rsidP="009719B8">
      <w:r>
        <w:separator/>
      </w:r>
    </w:p>
  </w:footnote>
  <w:footnote w:type="continuationSeparator" w:id="0">
    <w:p w:rsidR="003D34A8" w:rsidRDefault="003D34A8" w:rsidP="009719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CC79AB"/>
    <w:multiLevelType w:val="multilevel"/>
    <w:tmpl w:val="4C6AD5D2"/>
    <w:lvl w:ilvl="0">
      <w:start w:val="1"/>
      <w:numFmt w:val="decimal"/>
      <w:lvlText w:val="%1."/>
      <w:lvlJc w:val="left"/>
      <w:pPr>
        <w:ind w:left="1837" w:hanging="1128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25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1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78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27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4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93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005B0"/>
    <w:rsid w:val="00004253"/>
    <w:rsid w:val="00017DF2"/>
    <w:rsid w:val="0002592E"/>
    <w:rsid w:val="00060F8B"/>
    <w:rsid w:val="00070116"/>
    <w:rsid w:val="00075F3E"/>
    <w:rsid w:val="000A4631"/>
    <w:rsid w:val="000B5765"/>
    <w:rsid w:val="000B5A95"/>
    <w:rsid w:val="000D6CA8"/>
    <w:rsid w:val="000F1DAE"/>
    <w:rsid w:val="0012041A"/>
    <w:rsid w:val="00125C8E"/>
    <w:rsid w:val="00156F25"/>
    <w:rsid w:val="00180F97"/>
    <w:rsid w:val="00186D93"/>
    <w:rsid w:val="0019726B"/>
    <w:rsid w:val="001C236C"/>
    <w:rsid w:val="001D6630"/>
    <w:rsid w:val="00201B95"/>
    <w:rsid w:val="00203F2A"/>
    <w:rsid w:val="002146AC"/>
    <w:rsid w:val="00221C3D"/>
    <w:rsid w:val="00223C81"/>
    <w:rsid w:val="00232165"/>
    <w:rsid w:val="00233AC1"/>
    <w:rsid w:val="00250ACF"/>
    <w:rsid w:val="00251285"/>
    <w:rsid w:val="00256FE8"/>
    <w:rsid w:val="00267D92"/>
    <w:rsid w:val="00291632"/>
    <w:rsid w:val="002B2E72"/>
    <w:rsid w:val="002B4814"/>
    <w:rsid w:val="002D2C5E"/>
    <w:rsid w:val="003327D6"/>
    <w:rsid w:val="003501B2"/>
    <w:rsid w:val="00357255"/>
    <w:rsid w:val="00365AD6"/>
    <w:rsid w:val="00375041"/>
    <w:rsid w:val="00380303"/>
    <w:rsid w:val="003826C7"/>
    <w:rsid w:val="00386D42"/>
    <w:rsid w:val="00397C00"/>
    <w:rsid w:val="003D1F4E"/>
    <w:rsid w:val="003D34A8"/>
    <w:rsid w:val="00404FC1"/>
    <w:rsid w:val="0042103C"/>
    <w:rsid w:val="00427302"/>
    <w:rsid w:val="00441904"/>
    <w:rsid w:val="0045787A"/>
    <w:rsid w:val="004707AB"/>
    <w:rsid w:val="0047429A"/>
    <w:rsid w:val="004D48F2"/>
    <w:rsid w:val="004E2DE0"/>
    <w:rsid w:val="004E502E"/>
    <w:rsid w:val="005030D0"/>
    <w:rsid w:val="005077CC"/>
    <w:rsid w:val="00511183"/>
    <w:rsid w:val="00541BD1"/>
    <w:rsid w:val="005469B6"/>
    <w:rsid w:val="00550B63"/>
    <w:rsid w:val="00555B33"/>
    <w:rsid w:val="0056460F"/>
    <w:rsid w:val="005A43D0"/>
    <w:rsid w:val="005A5793"/>
    <w:rsid w:val="005C3E68"/>
    <w:rsid w:val="005C5ADE"/>
    <w:rsid w:val="005D2953"/>
    <w:rsid w:val="005F0DA9"/>
    <w:rsid w:val="006000E0"/>
    <w:rsid w:val="00601696"/>
    <w:rsid w:val="006050AB"/>
    <w:rsid w:val="00620755"/>
    <w:rsid w:val="006220F9"/>
    <w:rsid w:val="00645C7E"/>
    <w:rsid w:val="006630EA"/>
    <w:rsid w:val="00665F5C"/>
    <w:rsid w:val="0069566C"/>
    <w:rsid w:val="006A6054"/>
    <w:rsid w:val="006C01F9"/>
    <w:rsid w:val="006D0048"/>
    <w:rsid w:val="006F2FBE"/>
    <w:rsid w:val="007041ED"/>
    <w:rsid w:val="00706864"/>
    <w:rsid w:val="00735845"/>
    <w:rsid w:val="00752F41"/>
    <w:rsid w:val="007A5EC1"/>
    <w:rsid w:val="007E002D"/>
    <w:rsid w:val="007F5C02"/>
    <w:rsid w:val="008122E4"/>
    <w:rsid w:val="00824F10"/>
    <w:rsid w:val="00834E03"/>
    <w:rsid w:val="0085464E"/>
    <w:rsid w:val="00872678"/>
    <w:rsid w:val="008C6CD5"/>
    <w:rsid w:val="008C714F"/>
    <w:rsid w:val="008E3ED5"/>
    <w:rsid w:val="008F7230"/>
    <w:rsid w:val="00906163"/>
    <w:rsid w:val="00916193"/>
    <w:rsid w:val="009205DA"/>
    <w:rsid w:val="0096770D"/>
    <w:rsid w:val="009719B8"/>
    <w:rsid w:val="0097331E"/>
    <w:rsid w:val="009944D2"/>
    <w:rsid w:val="00997FC0"/>
    <w:rsid w:val="009B2FF9"/>
    <w:rsid w:val="009B64DF"/>
    <w:rsid w:val="009D017F"/>
    <w:rsid w:val="00A26886"/>
    <w:rsid w:val="00A62507"/>
    <w:rsid w:val="00A75CE8"/>
    <w:rsid w:val="00A836BD"/>
    <w:rsid w:val="00A96F27"/>
    <w:rsid w:val="00AB280B"/>
    <w:rsid w:val="00AB7011"/>
    <w:rsid w:val="00AE54B0"/>
    <w:rsid w:val="00AF2898"/>
    <w:rsid w:val="00AF70E8"/>
    <w:rsid w:val="00AF7AEC"/>
    <w:rsid w:val="00B012BF"/>
    <w:rsid w:val="00B13183"/>
    <w:rsid w:val="00B158CB"/>
    <w:rsid w:val="00B24FF8"/>
    <w:rsid w:val="00B31DE0"/>
    <w:rsid w:val="00B36B6B"/>
    <w:rsid w:val="00B65A50"/>
    <w:rsid w:val="00B66AF2"/>
    <w:rsid w:val="00B753FC"/>
    <w:rsid w:val="00BA0192"/>
    <w:rsid w:val="00BB2450"/>
    <w:rsid w:val="00BB248A"/>
    <w:rsid w:val="00BB31FC"/>
    <w:rsid w:val="00BD65A3"/>
    <w:rsid w:val="00C3211E"/>
    <w:rsid w:val="00C4019B"/>
    <w:rsid w:val="00C47D78"/>
    <w:rsid w:val="00C62041"/>
    <w:rsid w:val="00C64069"/>
    <w:rsid w:val="00C7792A"/>
    <w:rsid w:val="00C85A69"/>
    <w:rsid w:val="00C91AE3"/>
    <w:rsid w:val="00C9420B"/>
    <w:rsid w:val="00CB6E3D"/>
    <w:rsid w:val="00CF3F93"/>
    <w:rsid w:val="00CF574B"/>
    <w:rsid w:val="00D04886"/>
    <w:rsid w:val="00D0595A"/>
    <w:rsid w:val="00D23A89"/>
    <w:rsid w:val="00DD4C70"/>
    <w:rsid w:val="00DE0655"/>
    <w:rsid w:val="00DF5C33"/>
    <w:rsid w:val="00E00E2F"/>
    <w:rsid w:val="00E210B3"/>
    <w:rsid w:val="00E26069"/>
    <w:rsid w:val="00E26FE8"/>
    <w:rsid w:val="00E3724F"/>
    <w:rsid w:val="00E41215"/>
    <w:rsid w:val="00E5381C"/>
    <w:rsid w:val="00E56097"/>
    <w:rsid w:val="00E57A36"/>
    <w:rsid w:val="00E76413"/>
    <w:rsid w:val="00EA45C1"/>
    <w:rsid w:val="00EA54DF"/>
    <w:rsid w:val="00EB7BD5"/>
    <w:rsid w:val="00EE366F"/>
    <w:rsid w:val="00EE478F"/>
    <w:rsid w:val="00F46319"/>
    <w:rsid w:val="00F839ED"/>
    <w:rsid w:val="00FA043F"/>
    <w:rsid w:val="00FA0B45"/>
    <w:rsid w:val="00FB241F"/>
    <w:rsid w:val="00FF17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64069"/>
    <w:pPr>
      <w:ind w:left="720"/>
      <w:contextualSpacing/>
    </w:pPr>
  </w:style>
  <w:style w:type="paragraph" w:customStyle="1" w:styleId="ConsPlusNormal">
    <w:name w:val="ConsPlusNormal"/>
    <w:rsid w:val="004E50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7E002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E002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E00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E002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E002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endnote text"/>
    <w:basedOn w:val="a"/>
    <w:link w:val="ac"/>
    <w:uiPriority w:val="99"/>
    <w:semiHidden/>
    <w:unhideWhenUsed/>
    <w:rsid w:val="009719B8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9719B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uiPriority w:val="99"/>
    <w:semiHidden/>
    <w:unhideWhenUsed/>
    <w:rsid w:val="009719B8"/>
    <w:rPr>
      <w:vertAlign w:val="superscript"/>
    </w:rPr>
  </w:style>
  <w:style w:type="paragraph" w:styleId="ae">
    <w:name w:val="footnote text"/>
    <w:basedOn w:val="a"/>
    <w:link w:val="af"/>
    <w:uiPriority w:val="99"/>
    <w:semiHidden/>
    <w:unhideWhenUsed/>
    <w:rsid w:val="00E56097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E560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E56097"/>
    <w:rPr>
      <w:vertAlign w:val="superscript"/>
    </w:rPr>
  </w:style>
  <w:style w:type="paragraph" w:customStyle="1" w:styleId="Default">
    <w:name w:val="Default"/>
    <w:rsid w:val="007358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R1">
    <w:name w:val="FR1"/>
    <w:rsid w:val="00735845"/>
    <w:pPr>
      <w:widowControl w:val="0"/>
      <w:autoSpaceDE w:val="0"/>
      <w:autoSpaceDN w:val="0"/>
      <w:adjustRightInd w:val="0"/>
      <w:spacing w:before="140" w:after="0" w:line="259" w:lineRule="auto"/>
      <w:ind w:left="40" w:right="2000" w:firstLine="480"/>
      <w:jc w:val="both"/>
    </w:pPr>
    <w:rPr>
      <w:rFonts w:ascii="Arial" w:eastAsia="Times New Roman" w:hAnsi="Arial" w:cs="Arial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64069"/>
    <w:pPr>
      <w:ind w:left="720"/>
      <w:contextualSpacing/>
    </w:pPr>
  </w:style>
  <w:style w:type="paragraph" w:customStyle="1" w:styleId="ConsPlusNormal">
    <w:name w:val="ConsPlusNormal"/>
    <w:rsid w:val="004E50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7E002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E002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E00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E002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E002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endnote text"/>
    <w:basedOn w:val="a"/>
    <w:link w:val="ac"/>
    <w:uiPriority w:val="99"/>
    <w:semiHidden/>
    <w:unhideWhenUsed/>
    <w:rsid w:val="009719B8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9719B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uiPriority w:val="99"/>
    <w:semiHidden/>
    <w:unhideWhenUsed/>
    <w:rsid w:val="009719B8"/>
    <w:rPr>
      <w:vertAlign w:val="superscript"/>
    </w:rPr>
  </w:style>
  <w:style w:type="paragraph" w:styleId="ae">
    <w:name w:val="footnote text"/>
    <w:basedOn w:val="a"/>
    <w:link w:val="af"/>
    <w:uiPriority w:val="99"/>
    <w:semiHidden/>
    <w:unhideWhenUsed/>
    <w:rsid w:val="00E56097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E560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E56097"/>
    <w:rPr>
      <w:vertAlign w:val="superscript"/>
    </w:rPr>
  </w:style>
  <w:style w:type="paragraph" w:customStyle="1" w:styleId="Default">
    <w:name w:val="Default"/>
    <w:rsid w:val="007358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R1">
    <w:name w:val="FR1"/>
    <w:rsid w:val="00735845"/>
    <w:pPr>
      <w:widowControl w:val="0"/>
      <w:autoSpaceDE w:val="0"/>
      <w:autoSpaceDN w:val="0"/>
      <w:adjustRightInd w:val="0"/>
      <w:spacing w:before="140" w:after="0" w:line="259" w:lineRule="auto"/>
      <w:ind w:left="40" w:right="2000" w:firstLine="480"/>
      <w:jc w:val="both"/>
    </w:pPr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5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01C542A6FAE7E346767C166252467D76382C5D6BF3047A382E958378121798A296B855573AD88C743r2O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201C542A6FAE7E346767C166252467D76382C5D6BF3047A382E958378121798A296B855573AD88C743r2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01C542A6FAE7E346767C166252467D76382C5D6BF3047A382E958378121798A296B855573AD88C743r2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A1DCD-699F-4C76-A574-D9604BF8F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3016</Words>
  <Characters>17195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2020-02-03T08:57:00Z</cp:lastPrinted>
  <dcterms:created xsi:type="dcterms:W3CDTF">2020-02-14T11:47:00Z</dcterms:created>
  <dcterms:modified xsi:type="dcterms:W3CDTF">2020-02-14T11:47:00Z</dcterms:modified>
</cp:coreProperties>
</file>